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E4" w:rsidRPr="0030065D" w:rsidRDefault="00150310" w:rsidP="00D47AE4">
      <w:pPr>
        <w:rPr>
          <w:rFonts w:ascii="Arial" w:hAnsi="Arial" w:cs="Arial"/>
          <w:sz w:val="20"/>
          <w:szCs w:val="20"/>
        </w:rPr>
      </w:pPr>
      <w:r>
        <w:rPr>
          <w:noProof/>
          <w:lang w:val="de-CH" w:eastAsia="de-CH" w:bidi="ar-SA"/>
        </w:rPr>
        <mc:AlternateContent>
          <mc:Choice Requires="wps">
            <w:drawing>
              <wp:anchor distT="0" distB="0" distL="114300" distR="114300" simplePos="0" relativeHeight="251659264" behindDoc="0" locked="0" layoutInCell="1" allowOverlap="1">
                <wp:simplePos x="0" y="0"/>
                <wp:positionH relativeFrom="column">
                  <wp:posOffset>3963035</wp:posOffset>
                </wp:positionH>
                <wp:positionV relativeFrom="paragraph">
                  <wp:posOffset>-251460</wp:posOffset>
                </wp:positionV>
                <wp:extent cx="2132965" cy="1104900"/>
                <wp:effectExtent l="0" t="0" r="1968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1104900"/>
                        </a:xfrm>
                        <a:prstGeom prst="rect">
                          <a:avLst/>
                        </a:prstGeom>
                        <a:solidFill>
                          <a:srgbClr val="FFFFFF"/>
                        </a:solidFill>
                        <a:ln w="9525">
                          <a:solidFill>
                            <a:srgbClr val="000000"/>
                          </a:solidFill>
                          <a:miter lim="800000"/>
                          <a:headEnd/>
                          <a:tailEnd/>
                        </a:ln>
                      </wps:spPr>
                      <wps:txbx>
                        <w:txbxContent>
                          <w:p w:rsidR="00150310" w:rsidRDefault="00150310" w:rsidP="00150310">
                            <w:pPr>
                              <w:jc w:val="center"/>
                              <w:rPr>
                                <w:rFonts w:ascii="Arial" w:hAnsi="Arial" w:cs="Arial"/>
                                <w:b/>
                              </w:rPr>
                            </w:pPr>
                          </w:p>
                          <w:p w:rsidR="00150310" w:rsidRDefault="00150310" w:rsidP="00150310">
                            <w:pPr>
                              <w:jc w:val="center"/>
                              <w:rPr>
                                <w:rFonts w:ascii="Arial" w:hAnsi="Arial" w:cs="Arial"/>
                                <w:b/>
                              </w:rPr>
                            </w:pPr>
                          </w:p>
                          <w:p w:rsidR="00150310" w:rsidRPr="00BA3BF5" w:rsidRDefault="00150310" w:rsidP="00150310">
                            <w:pPr>
                              <w:jc w:val="center"/>
                              <w:rPr>
                                <w:rFonts w:ascii="Arial" w:hAnsi="Arial" w:cs="Arial"/>
                                <w:b/>
                                <w:sz w:val="20"/>
                                <w:szCs w:val="20"/>
                              </w:rPr>
                            </w:pPr>
                            <w:r>
                              <w:rPr>
                                <w:rFonts w:ascii="Arial" w:hAnsi="Arial"/>
                                <w:b/>
                                <w:sz w:val="20"/>
                              </w:rPr>
                              <w:t>Emplacement du</w:t>
                            </w:r>
                          </w:p>
                          <w:p w:rsidR="00150310" w:rsidRPr="00BA3BF5" w:rsidRDefault="00150310" w:rsidP="00150310">
                            <w:pPr>
                              <w:jc w:val="center"/>
                              <w:rPr>
                                <w:rFonts w:ascii="Arial" w:hAnsi="Arial" w:cs="Arial"/>
                                <w:b/>
                                <w:sz w:val="20"/>
                                <w:szCs w:val="20"/>
                              </w:rPr>
                            </w:pPr>
                            <w:r>
                              <w:rPr>
                                <w:rFonts w:ascii="Arial" w:hAnsi="Arial"/>
                                <w:b/>
                                <w:sz w:val="20"/>
                              </w:rPr>
                              <w:t>Logo de l’entreprise</w:t>
                            </w:r>
                          </w:p>
                          <w:p w:rsidR="00150310" w:rsidRPr="00EA4F45" w:rsidRDefault="00150310" w:rsidP="00150310">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2.05pt;margin-top:-19.8pt;width:167.9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5EKAIAAEgEAAAOAAAAZHJzL2Uyb0RvYy54bWysVNuO0zAQfUfiHyy/01xol23UdLXqUoS0&#10;wIqFD3AcJ7HwjbHbtHw9Y6dbusATIg+WJzM+OXPOOKubg1ZkL8BLa2pazHJKhOG2laav6dcv21fX&#10;lPjATMuUNaKmR+Hpzfrli9XoKlHawapWAEEQ46vR1XQIwVVZ5vkgNPMz64TBZGdBs4Ah9FkLbER0&#10;rbIyz6+y0ULrwHLhPb69m5J0nfC7TvDwqeu8CETVFLmFtEJam7hm6xWremBukPxEg/0DC82kwY+e&#10;oe5YYGQH8g8oLTlYb7sw41ZntuskF6kH7KbIf+vmcWBOpF5QHO/OMvn/B8s/7h+AyLamJSWGabTo&#10;M4rGTK8EWUR5RucrrHp0DxAb9O7e8m+eGLsZsErcAthxEKxFUkWsz54diIHHo6QZP9gW0dku2KTU&#10;oQMdAVEDckiGHM+GiEMgHF+WxetyebWghGOuKPL5Mk+WZax6Ou7Ah3fCahI3NQUkn+DZ/t6HSIdV&#10;TyWJvlWy3UqlUgB9s1FA9gynY5ue1AF2eVmmDBlrulyUi4T8LOcvIfL0/A1Cy4BjrqSu6fW5iFVR&#10;t7emTUMYmFTTHikrcxIyajd5EA7N4WRHY9sjSgp2Gme8frgZLPygZMRRrqn/vmMgKFHvDdqyLObz&#10;OPspmC/elBjAZaa5zDDDEaqmgZJpuwnTfdk5kP2AXyqSDMbeopWdTCJHmydWJ944rkn709WK9+Ey&#10;TlW/fgDrnwAAAP//AwBQSwMEFAAGAAgAAAAhAFBsWgfgAAAACwEAAA8AAABkcnMvZG93bnJldi54&#10;bWxMj8FugzAQRO+V+g/WVuotsQMIFYqJqlap1GNCLr0t2AUSbCNsEtqv7/bUHFf7NPOm2C5mYBc9&#10;+d5ZCZu1AKZt41RvWwnHard6AuYDWoWDs1rCt/awLe/vCsyVu9q9vhxCyyjE+hwldCGMOee+6bRB&#10;v3ajtvT7cpPBQOfUcjXhlcLNwCMhUm6wt9TQ4ahfO92cD7ORUPfREX/21bsw2S4OH0t1mj/fpHx8&#10;WF6egQW9hH8Y/vRJHUpyqt1slWeDhDRKNoRKWMVZCoyILBW0riY0ThLgZcFvN5S/AAAA//8DAFBL&#10;AQItABQABgAIAAAAIQC2gziS/gAAAOEBAAATAAAAAAAAAAAAAAAAAAAAAABbQ29udGVudF9UeXBl&#10;c10ueG1sUEsBAi0AFAAGAAgAAAAhADj9If/WAAAAlAEAAAsAAAAAAAAAAAAAAAAALwEAAF9yZWxz&#10;Ly5yZWxzUEsBAi0AFAAGAAgAAAAhABtZvkQoAgAASAQAAA4AAAAAAAAAAAAAAAAALgIAAGRycy9l&#10;Mm9Eb2MueG1sUEsBAi0AFAAGAAgAAAAhAFBsWgfgAAAACwEAAA8AAAAAAAAAAAAAAAAAggQAAGRy&#10;cy9kb3ducmV2LnhtbFBLBQYAAAAABAAEAPMAAACPBQAAAAA=&#10;">
                <v:textbox>
                  <w:txbxContent>
                    <w:p w:rsidR="00150310" w:rsidRDefault="00150310" w:rsidP="00150310">
                      <w:pPr>
                        <w:jc w:val="center"/>
                        <w:rPr>
                          <w:rFonts w:ascii="Arial" w:hAnsi="Arial" w:cs="Arial"/>
                          <w:b/>
                        </w:rPr>
                      </w:pPr>
                    </w:p>
                    <w:p w:rsidR="00150310" w:rsidRDefault="00150310" w:rsidP="00150310">
                      <w:pPr>
                        <w:jc w:val="center"/>
                        <w:rPr>
                          <w:rFonts w:ascii="Arial" w:hAnsi="Arial" w:cs="Arial"/>
                          <w:b/>
                        </w:rPr>
                      </w:pPr>
                    </w:p>
                    <w:p w:rsidR="00150310" w:rsidRPr="00BA3BF5" w:rsidRDefault="00150310" w:rsidP="00150310">
                      <w:pPr>
                        <w:jc w:val="center"/>
                        <w:rPr>
                          <w:rFonts w:ascii="Arial" w:hAnsi="Arial" w:cs="Arial"/>
                          <w:b/>
                          <w:sz w:val="20"/>
                          <w:szCs w:val="20"/>
                        </w:rPr>
                      </w:pPr>
                      <w:r>
                        <w:rPr>
                          <w:rFonts w:ascii="Arial" w:hAnsi="Arial"/>
                          <w:b/>
                          <w:sz w:val="20"/>
                        </w:rPr>
                        <w:t>Emplacement du</w:t>
                      </w:r>
                    </w:p>
                    <w:p w:rsidR="00150310" w:rsidRPr="00BA3BF5" w:rsidRDefault="00150310" w:rsidP="00150310">
                      <w:pPr>
                        <w:jc w:val="center"/>
                        <w:rPr>
                          <w:rFonts w:ascii="Arial" w:hAnsi="Arial" w:cs="Arial"/>
                          <w:b/>
                          <w:sz w:val="20"/>
                          <w:szCs w:val="20"/>
                        </w:rPr>
                      </w:pPr>
                      <w:r>
                        <w:rPr>
                          <w:rFonts w:ascii="Arial" w:hAnsi="Arial"/>
                          <w:b/>
                          <w:sz w:val="20"/>
                        </w:rPr>
                        <w:t>Logo de l’entreprise</w:t>
                      </w:r>
                    </w:p>
                    <w:p w:rsidR="00150310" w:rsidRPr="00EA4F45" w:rsidRDefault="00150310" w:rsidP="00150310">
                      <w:pPr>
                        <w:jc w:val="center"/>
                        <w:rPr>
                          <w:rFonts w:ascii="Arial" w:hAnsi="Arial" w:cs="Arial"/>
                          <w:b/>
                        </w:rPr>
                      </w:pPr>
                    </w:p>
                  </w:txbxContent>
                </v:textbox>
              </v:rect>
            </w:pict>
          </mc:Fallback>
        </mc:AlternateContent>
      </w:r>
    </w:p>
    <w:p w:rsidR="00D47AE4" w:rsidRPr="00CE0928" w:rsidRDefault="00D47AE4" w:rsidP="00D47AE4">
      <w:pPr>
        <w:rPr>
          <w:rFonts w:ascii="Arial" w:hAnsi="Arial" w:cs="Arial"/>
          <w:b/>
          <w:sz w:val="32"/>
          <w:szCs w:val="32"/>
        </w:rPr>
      </w:pPr>
      <w:r w:rsidRPr="00CE0928">
        <w:rPr>
          <w:rFonts w:ascii="Arial" w:hAnsi="Arial"/>
          <w:b/>
          <w:sz w:val="32"/>
        </w:rPr>
        <w:t>Check-list de départ d’un collaborateur</w:t>
      </w:r>
    </w:p>
    <w:p w:rsidR="00D47AE4" w:rsidRPr="00CE0928" w:rsidRDefault="00D47AE4" w:rsidP="00D47AE4">
      <w:pPr>
        <w:rPr>
          <w:rFonts w:ascii="Arial" w:hAnsi="Arial" w:cs="Arial"/>
          <w:sz w:val="20"/>
          <w:szCs w:val="20"/>
        </w:rPr>
      </w:pPr>
    </w:p>
    <w:p w:rsidR="00D47AE4" w:rsidRPr="00CE0928" w:rsidRDefault="00D47AE4" w:rsidP="00D47AE4">
      <w:pPr>
        <w:rPr>
          <w:rFonts w:ascii="Arial" w:hAnsi="Arial" w:cs="Arial"/>
          <w:sz w:val="20"/>
          <w:szCs w:val="20"/>
        </w:rPr>
      </w:pPr>
    </w:p>
    <w:p w:rsidR="00D47AE4" w:rsidRPr="00CE0928" w:rsidRDefault="00D47AE4" w:rsidP="00D47AE4">
      <w:pPr>
        <w:numPr>
          <w:ilvl w:val="0"/>
          <w:numId w:val="4"/>
        </w:numPr>
        <w:tabs>
          <w:tab w:val="clear" w:pos="720"/>
        </w:tabs>
        <w:ind w:left="426" w:hanging="426"/>
        <w:rPr>
          <w:rFonts w:ascii="Arial" w:hAnsi="Arial" w:cs="Arial"/>
          <w:b/>
          <w:sz w:val="22"/>
          <w:szCs w:val="22"/>
        </w:rPr>
      </w:pPr>
      <w:r w:rsidRPr="00CE0928">
        <w:rPr>
          <w:rFonts w:ascii="Arial" w:hAnsi="Arial"/>
          <w:b/>
          <w:sz w:val="22"/>
        </w:rPr>
        <w:t>Données de base :</w:t>
      </w:r>
    </w:p>
    <w:p w:rsidR="00D47AE4" w:rsidRPr="00CE0928" w:rsidRDefault="00D47AE4" w:rsidP="00D47A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47AE4" w:rsidRPr="00CE0928" w:rsidTr="00150310">
        <w:tc>
          <w:tcPr>
            <w:tcW w:w="9639" w:type="dxa"/>
            <w:vAlign w:val="center"/>
          </w:tcPr>
          <w:p w:rsidR="00D47AE4" w:rsidRPr="00CE0928" w:rsidRDefault="00D47AE4" w:rsidP="00D47AE4">
            <w:pPr>
              <w:spacing w:before="60" w:after="60"/>
              <w:rPr>
                <w:rFonts w:ascii="Arial" w:hAnsi="Arial" w:cs="Arial"/>
                <w:sz w:val="20"/>
                <w:szCs w:val="20"/>
              </w:rPr>
            </w:pPr>
            <w:r w:rsidRPr="00CE0928">
              <w:rPr>
                <w:rFonts w:ascii="Arial" w:hAnsi="Arial"/>
                <w:sz w:val="20"/>
              </w:rPr>
              <w:t>Nom, prénom du collaborateur:</w:t>
            </w:r>
          </w:p>
        </w:tc>
      </w:tr>
      <w:tr w:rsidR="00D47AE4" w:rsidRPr="00CE0928" w:rsidTr="00150310">
        <w:tc>
          <w:tcPr>
            <w:tcW w:w="9639" w:type="dxa"/>
            <w:vAlign w:val="center"/>
          </w:tcPr>
          <w:p w:rsidR="00D47AE4" w:rsidRPr="00CE0928" w:rsidRDefault="00D47AE4" w:rsidP="00D47AE4">
            <w:pPr>
              <w:spacing w:before="60" w:after="60"/>
              <w:rPr>
                <w:rFonts w:ascii="Arial" w:hAnsi="Arial" w:cs="Arial"/>
                <w:sz w:val="20"/>
                <w:szCs w:val="20"/>
              </w:rPr>
            </w:pPr>
            <w:r w:rsidRPr="00CE0928">
              <w:rPr>
                <w:rFonts w:ascii="Arial" w:hAnsi="Arial"/>
                <w:sz w:val="20"/>
              </w:rPr>
              <w:t>Dénomination de la fonction:</w:t>
            </w:r>
          </w:p>
        </w:tc>
      </w:tr>
      <w:tr w:rsidR="00D47AE4" w:rsidRPr="00CE0928" w:rsidTr="00150310">
        <w:tc>
          <w:tcPr>
            <w:tcW w:w="9639" w:type="dxa"/>
            <w:vAlign w:val="center"/>
          </w:tcPr>
          <w:p w:rsidR="00D47AE4" w:rsidRPr="00CE0928" w:rsidRDefault="00D47AE4" w:rsidP="00D47AE4">
            <w:pPr>
              <w:spacing w:before="60" w:after="60"/>
              <w:rPr>
                <w:rFonts w:ascii="Arial" w:hAnsi="Arial" w:cs="Arial"/>
                <w:sz w:val="20"/>
                <w:szCs w:val="20"/>
              </w:rPr>
            </w:pPr>
            <w:r w:rsidRPr="00CE0928">
              <w:rPr>
                <w:rFonts w:ascii="Arial" w:hAnsi="Arial"/>
                <w:sz w:val="20"/>
              </w:rPr>
              <w:t>Département:</w:t>
            </w:r>
          </w:p>
        </w:tc>
      </w:tr>
      <w:tr w:rsidR="00D47AE4" w:rsidRPr="00CE0928" w:rsidTr="00150310">
        <w:tc>
          <w:tcPr>
            <w:tcW w:w="9639" w:type="dxa"/>
            <w:vAlign w:val="center"/>
          </w:tcPr>
          <w:p w:rsidR="00D47AE4" w:rsidRPr="00CE0928" w:rsidRDefault="00D47AE4" w:rsidP="00D47AE4">
            <w:pPr>
              <w:spacing w:before="60" w:after="60"/>
              <w:rPr>
                <w:rFonts w:ascii="Arial" w:hAnsi="Arial" w:cs="Arial"/>
                <w:sz w:val="20"/>
                <w:szCs w:val="20"/>
              </w:rPr>
            </w:pPr>
            <w:r w:rsidRPr="00CE0928">
              <w:rPr>
                <w:rFonts w:ascii="Arial" w:hAnsi="Arial"/>
                <w:sz w:val="20"/>
              </w:rPr>
              <w:t>Date du départ:</w:t>
            </w:r>
          </w:p>
        </w:tc>
      </w:tr>
      <w:tr w:rsidR="00D47AE4" w:rsidRPr="00CE0928" w:rsidTr="00150310">
        <w:tc>
          <w:tcPr>
            <w:tcW w:w="9639" w:type="dxa"/>
            <w:vAlign w:val="center"/>
          </w:tcPr>
          <w:p w:rsidR="00D47AE4" w:rsidRPr="00CE0928" w:rsidRDefault="00D47AE4" w:rsidP="00D47AE4">
            <w:pPr>
              <w:spacing w:before="60" w:after="60"/>
              <w:rPr>
                <w:rFonts w:ascii="Arial" w:hAnsi="Arial" w:cs="Arial"/>
                <w:sz w:val="20"/>
                <w:szCs w:val="20"/>
              </w:rPr>
            </w:pPr>
            <w:r w:rsidRPr="00CE0928">
              <w:rPr>
                <w:rFonts w:ascii="Arial" w:hAnsi="Arial"/>
                <w:sz w:val="20"/>
              </w:rPr>
              <w:t>…</w:t>
            </w:r>
          </w:p>
        </w:tc>
      </w:tr>
    </w:tbl>
    <w:p w:rsidR="00D47AE4" w:rsidRPr="00CE0928" w:rsidRDefault="00D47AE4" w:rsidP="00D47AE4">
      <w:pPr>
        <w:rPr>
          <w:rFonts w:ascii="Arial" w:hAnsi="Arial" w:cs="Arial"/>
          <w:sz w:val="20"/>
          <w:szCs w:val="20"/>
        </w:rPr>
      </w:pPr>
    </w:p>
    <w:p w:rsidR="00D47AE4" w:rsidRPr="00CE0928" w:rsidRDefault="00D47AE4" w:rsidP="00D47AE4">
      <w:pPr>
        <w:numPr>
          <w:ilvl w:val="0"/>
          <w:numId w:val="4"/>
        </w:numPr>
        <w:tabs>
          <w:tab w:val="clear" w:pos="720"/>
        </w:tabs>
        <w:ind w:left="426" w:hanging="426"/>
        <w:rPr>
          <w:rFonts w:ascii="Arial" w:hAnsi="Arial" w:cs="Arial"/>
          <w:b/>
          <w:sz w:val="22"/>
          <w:szCs w:val="22"/>
        </w:rPr>
      </w:pPr>
      <w:r w:rsidRPr="00CE0928">
        <w:rPr>
          <w:rFonts w:ascii="Arial" w:hAnsi="Arial"/>
          <w:b/>
          <w:sz w:val="22"/>
        </w:rPr>
        <w:t>À effectuer avant le dernier jour de travail</w:t>
      </w:r>
    </w:p>
    <w:p w:rsidR="00D47AE4" w:rsidRPr="005D34EA" w:rsidRDefault="00D47AE4" w:rsidP="00D47AE4">
      <w:pPr>
        <w:rPr>
          <w:rFonts w:ascii="Arial" w:hAnsi="Arial" w:cs="Arial"/>
          <w:vanish/>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992"/>
        <w:gridCol w:w="992"/>
        <w:gridCol w:w="993"/>
      </w:tblGrid>
      <w:tr w:rsidR="00D47AE4" w:rsidRPr="005D34EA" w:rsidTr="00D47AE4">
        <w:trPr>
          <w:trHeight w:val="710"/>
        </w:trPr>
        <w:tc>
          <w:tcPr>
            <w:tcW w:w="6629" w:type="dxa"/>
            <w:vAlign w:val="center"/>
          </w:tcPr>
          <w:p w:rsidR="00D47AE4" w:rsidRPr="00CE0928" w:rsidRDefault="00D47AE4" w:rsidP="00D47AE4">
            <w:pPr>
              <w:spacing w:before="60" w:after="60"/>
              <w:rPr>
                <w:rFonts w:ascii="Arial" w:hAnsi="Arial" w:cs="Arial"/>
                <w:b/>
                <w:sz w:val="20"/>
                <w:szCs w:val="20"/>
              </w:rPr>
            </w:pPr>
            <w:r w:rsidRPr="00CE0928">
              <w:rPr>
                <w:rFonts w:ascii="Arial" w:hAnsi="Arial"/>
                <w:b/>
                <w:sz w:val="20"/>
              </w:rPr>
              <w:t>Tâches</w:t>
            </w:r>
          </w:p>
        </w:tc>
        <w:tc>
          <w:tcPr>
            <w:tcW w:w="992" w:type="dxa"/>
            <w:tcBorders>
              <w:right w:val="single" w:sz="4" w:space="0" w:color="auto"/>
            </w:tcBorders>
            <w:vAlign w:val="center"/>
          </w:tcPr>
          <w:p w:rsidR="00D47AE4" w:rsidRPr="005D34EA" w:rsidRDefault="00D47AE4" w:rsidP="00D47AE4">
            <w:pPr>
              <w:spacing w:before="60" w:after="60"/>
              <w:jc w:val="center"/>
              <w:rPr>
                <w:rFonts w:ascii="Arial" w:hAnsi="Arial" w:cs="Arial"/>
                <w:b/>
                <w:vanish/>
                <w:sz w:val="20"/>
                <w:szCs w:val="20"/>
              </w:rPr>
            </w:pPr>
            <w:r>
              <w:rPr>
                <w:rFonts w:ascii="Arial" w:hAnsi="Arial"/>
                <w:b/>
                <w:vanish/>
                <w:sz w:val="20"/>
              </w:rPr>
              <w:t>effectué</w:t>
            </w:r>
          </w:p>
        </w:tc>
        <w:tc>
          <w:tcPr>
            <w:tcW w:w="992" w:type="dxa"/>
            <w:tcBorders>
              <w:left w:val="single" w:sz="4" w:space="0" w:color="auto"/>
              <w:right w:val="single" w:sz="4" w:space="0" w:color="auto"/>
            </w:tcBorders>
            <w:vAlign w:val="center"/>
          </w:tcPr>
          <w:p w:rsidR="00D47AE4" w:rsidRPr="005D34EA" w:rsidRDefault="00D47AE4" w:rsidP="00D47AE4">
            <w:pPr>
              <w:spacing w:before="60" w:after="60"/>
              <w:jc w:val="center"/>
              <w:rPr>
                <w:rFonts w:ascii="Arial" w:hAnsi="Arial" w:cs="Arial"/>
                <w:b/>
                <w:vanish/>
                <w:sz w:val="20"/>
                <w:szCs w:val="20"/>
              </w:rPr>
            </w:pPr>
            <w:r>
              <w:rPr>
                <w:rFonts w:ascii="Arial" w:hAnsi="Arial"/>
                <w:b/>
                <w:vanish/>
                <w:sz w:val="20"/>
              </w:rPr>
              <w:t>Date</w:t>
            </w:r>
          </w:p>
        </w:tc>
        <w:tc>
          <w:tcPr>
            <w:tcW w:w="993" w:type="dxa"/>
            <w:tcBorders>
              <w:left w:val="single" w:sz="4" w:space="0" w:color="auto"/>
              <w:right w:val="single" w:sz="4" w:space="0" w:color="auto"/>
            </w:tcBorders>
            <w:vAlign w:val="center"/>
          </w:tcPr>
          <w:p w:rsidR="00D47AE4" w:rsidRPr="005D34EA" w:rsidRDefault="00D47AE4" w:rsidP="00D47AE4">
            <w:pPr>
              <w:spacing w:before="60" w:after="60"/>
              <w:jc w:val="center"/>
              <w:rPr>
                <w:rFonts w:ascii="Arial" w:hAnsi="Arial" w:cs="Arial"/>
                <w:b/>
                <w:vanish/>
                <w:sz w:val="20"/>
                <w:szCs w:val="20"/>
              </w:rPr>
            </w:pPr>
            <w:r>
              <w:rPr>
                <w:rFonts w:ascii="Arial" w:hAnsi="Arial"/>
                <w:b/>
                <w:vanish/>
                <w:sz w:val="20"/>
              </w:rPr>
              <w:t>Visa</w:t>
            </w:r>
          </w:p>
        </w:tc>
      </w:tr>
      <w:tr w:rsidR="00D47AE4" w:rsidRPr="005D34EA" w:rsidTr="00D47AE4">
        <w:tc>
          <w:tcPr>
            <w:tcW w:w="6629" w:type="dxa"/>
            <w:tcBorders>
              <w:right w:val="single" w:sz="4" w:space="0" w:color="auto"/>
            </w:tcBorders>
            <w:vAlign w:val="center"/>
          </w:tcPr>
          <w:p w:rsidR="00D47AE4" w:rsidRPr="00CE0928" w:rsidRDefault="00D47AE4" w:rsidP="00D47AE4">
            <w:pPr>
              <w:spacing w:before="60" w:after="60"/>
              <w:rPr>
                <w:rFonts w:ascii="Arial" w:hAnsi="Arial" w:cs="Arial"/>
                <w:sz w:val="20"/>
                <w:szCs w:val="20"/>
              </w:rPr>
            </w:pPr>
            <w:r w:rsidRPr="00CE0928">
              <w:rPr>
                <w:rFonts w:ascii="Arial" w:hAnsi="Arial"/>
                <w:sz w:val="20"/>
              </w:rPr>
              <w:t>Information interne aux collaborateurs</w:t>
            </w:r>
          </w:p>
        </w:tc>
        <w:tc>
          <w:tcPr>
            <w:tcW w:w="992" w:type="dxa"/>
            <w:tcBorders>
              <w:right w:val="single" w:sz="4" w:space="0" w:color="auto"/>
            </w:tcBorders>
            <w:vAlign w:val="center"/>
          </w:tcPr>
          <w:p w:rsidR="00D47AE4" w:rsidRPr="005D34EA" w:rsidRDefault="00D47AE4" w:rsidP="00D47AE4">
            <w:pPr>
              <w:spacing w:before="60" w:after="60"/>
              <w:rPr>
                <w:rFonts w:ascii="Arial" w:hAnsi="Arial" w:cs="Arial"/>
                <w:vanish/>
                <w:sz w:val="20"/>
                <w:szCs w:val="20"/>
              </w:rPr>
            </w:pPr>
          </w:p>
        </w:tc>
        <w:tc>
          <w:tcPr>
            <w:tcW w:w="992" w:type="dxa"/>
            <w:tcBorders>
              <w:right w:val="single" w:sz="4" w:space="0" w:color="auto"/>
            </w:tcBorders>
            <w:vAlign w:val="center"/>
          </w:tcPr>
          <w:p w:rsidR="00D47AE4" w:rsidRPr="005D34EA" w:rsidRDefault="00D47AE4" w:rsidP="00D47AE4">
            <w:pPr>
              <w:spacing w:before="60" w:after="60"/>
              <w:rPr>
                <w:rFonts w:ascii="Arial" w:hAnsi="Arial" w:cs="Arial"/>
                <w:vanish/>
                <w:sz w:val="20"/>
                <w:szCs w:val="20"/>
              </w:rPr>
            </w:pPr>
          </w:p>
        </w:tc>
        <w:tc>
          <w:tcPr>
            <w:tcW w:w="993" w:type="dxa"/>
            <w:tcBorders>
              <w:right w:val="single" w:sz="4" w:space="0" w:color="auto"/>
            </w:tcBorders>
            <w:vAlign w:val="center"/>
          </w:tcPr>
          <w:p w:rsidR="00D47AE4" w:rsidRPr="005D34EA" w:rsidRDefault="00D47AE4" w:rsidP="00D47AE4">
            <w:pPr>
              <w:spacing w:before="60" w:after="60"/>
              <w:rPr>
                <w:rFonts w:ascii="Arial" w:hAnsi="Arial" w:cs="Arial"/>
                <w:vanish/>
                <w:sz w:val="20"/>
                <w:szCs w:val="20"/>
              </w:rPr>
            </w:pPr>
          </w:p>
        </w:tc>
      </w:tr>
      <w:tr w:rsidR="00D47AE4" w:rsidRPr="005D34EA" w:rsidTr="00D47AE4">
        <w:tc>
          <w:tcPr>
            <w:tcW w:w="6629" w:type="dxa"/>
            <w:tcBorders>
              <w:right w:val="single" w:sz="4" w:space="0" w:color="auto"/>
            </w:tcBorders>
            <w:vAlign w:val="center"/>
          </w:tcPr>
          <w:p w:rsidR="00D47AE4" w:rsidRPr="00CE0928" w:rsidRDefault="00D47AE4" w:rsidP="00D47AE4">
            <w:pPr>
              <w:spacing w:before="60" w:after="60"/>
              <w:rPr>
                <w:rFonts w:ascii="Arial" w:hAnsi="Arial" w:cs="Arial"/>
                <w:sz w:val="20"/>
                <w:szCs w:val="20"/>
              </w:rPr>
            </w:pPr>
            <w:r w:rsidRPr="00CE0928">
              <w:rPr>
                <w:rFonts w:ascii="Arial" w:hAnsi="Arial"/>
                <w:sz w:val="20"/>
              </w:rPr>
              <w:t>Information externe aux clients et fournisseurs</w:t>
            </w:r>
          </w:p>
        </w:tc>
        <w:tc>
          <w:tcPr>
            <w:tcW w:w="992" w:type="dxa"/>
            <w:tcBorders>
              <w:right w:val="single" w:sz="4" w:space="0" w:color="auto"/>
            </w:tcBorders>
            <w:vAlign w:val="center"/>
          </w:tcPr>
          <w:p w:rsidR="00D47AE4" w:rsidRPr="005D34EA" w:rsidRDefault="00D47AE4" w:rsidP="00D47AE4">
            <w:pPr>
              <w:spacing w:before="60" w:after="60"/>
              <w:rPr>
                <w:rFonts w:ascii="Arial" w:hAnsi="Arial" w:cs="Arial"/>
                <w:vanish/>
                <w:sz w:val="20"/>
                <w:szCs w:val="20"/>
              </w:rPr>
            </w:pPr>
          </w:p>
        </w:tc>
        <w:tc>
          <w:tcPr>
            <w:tcW w:w="992" w:type="dxa"/>
            <w:tcBorders>
              <w:right w:val="single" w:sz="4" w:space="0" w:color="auto"/>
            </w:tcBorders>
            <w:vAlign w:val="center"/>
          </w:tcPr>
          <w:p w:rsidR="00D47AE4" w:rsidRPr="005D34EA" w:rsidRDefault="00D47AE4" w:rsidP="00D47AE4">
            <w:pPr>
              <w:spacing w:before="60" w:after="60"/>
              <w:rPr>
                <w:rFonts w:ascii="Arial" w:hAnsi="Arial" w:cs="Arial"/>
                <w:vanish/>
                <w:sz w:val="20"/>
                <w:szCs w:val="20"/>
              </w:rPr>
            </w:pPr>
          </w:p>
        </w:tc>
        <w:tc>
          <w:tcPr>
            <w:tcW w:w="993" w:type="dxa"/>
            <w:tcBorders>
              <w:right w:val="single" w:sz="4" w:space="0" w:color="auto"/>
            </w:tcBorders>
            <w:vAlign w:val="center"/>
          </w:tcPr>
          <w:p w:rsidR="00D47AE4" w:rsidRPr="005D34EA" w:rsidRDefault="00D47AE4" w:rsidP="00D47AE4">
            <w:pPr>
              <w:spacing w:before="60" w:after="60"/>
              <w:rPr>
                <w:rFonts w:ascii="Arial" w:hAnsi="Arial" w:cs="Arial"/>
                <w:vanish/>
                <w:sz w:val="20"/>
                <w:szCs w:val="20"/>
              </w:rPr>
            </w:pPr>
          </w:p>
        </w:tc>
      </w:tr>
      <w:tr w:rsidR="00D47AE4" w:rsidRPr="00F20676" w:rsidTr="00D47AE4">
        <w:tc>
          <w:tcPr>
            <w:tcW w:w="9606" w:type="dxa"/>
            <w:gridSpan w:val="4"/>
            <w:tcBorders>
              <w:right w:val="single" w:sz="4" w:space="0" w:color="auto"/>
            </w:tcBorders>
            <w:vAlign w:val="center"/>
          </w:tcPr>
          <w:p w:rsidR="00D47AE4" w:rsidRPr="00F20676" w:rsidRDefault="00D47AE4" w:rsidP="00D47AE4">
            <w:pPr>
              <w:spacing w:before="60" w:after="60"/>
              <w:rPr>
                <w:rFonts w:ascii="Arial" w:hAnsi="Arial" w:cs="Arial"/>
                <w:i/>
                <w:sz w:val="20"/>
                <w:szCs w:val="20"/>
              </w:rPr>
            </w:pPr>
            <w:r w:rsidRPr="00F20676">
              <w:rPr>
                <w:rFonts w:ascii="Arial" w:hAnsi="Arial"/>
                <w:i/>
                <w:sz w:val="20"/>
              </w:rPr>
              <w:t>Les aspects suivants doivent être pris en compte ou envisagés directement</w:t>
            </w:r>
            <w:r w:rsidRPr="00F20676">
              <w:br/>
            </w:r>
            <w:r w:rsidRPr="00F20676">
              <w:rPr>
                <w:rFonts w:ascii="Arial" w:hAnsi="Arial"/>
                <w:i/>
                <w:sz w:val="20"/>
              </w:rPr>
              <w:t>après réception de la résiliation des rapports de travail (point de la situation en fonction du poste):</w:t>
            </w:r>
          </w:p>
        </w:tc>
      </w:tr>
      <w:tr w:rsidR="00D47AE4" w:rsidRPr="00F20676" w:rsidTr="00D47AE4">
        <w:tc>
          <w:tcPr>
            <w:tcW w:w="6629" w:type="dxa"/>
            <w:vAlign w:val="center"/>
          </w:tcPr>
          <w:p w:rsidR="00D47AE4" w:rsidRPr="00F20676" w:rsidRDefault="00D47AE4" w:rsidP="00074FF0">
            <w:pPr>
              <w:spacing w:before="60" w:after="60"/>
              <w:rPr>
                <w:rFonts w:ascii="Arial" w:hAnsi="Arial" w:cs="Arial"/>
                <w:sz w:val="20"/>
                <w:szCs w:val="20"/>
              </w:rPr>
            </w:pPr>
            <w:r w:rsidRPr="00F20676">
              <w:rPr>
                <w:rFonts w:ascii="Arial" w:hAnsi="Arial"/>
                <w:sz w:val="20"/>
              </w:rPr>
              <w:t>Le poste doit-il être redéfini du point de vue organisationnel</w:t>
            </w:r>
            <w:r w:rsidRPr="00F20676">
              <w:br/>
            </w:r>
            <w:r w:rsidRPr="00F20676">
              <w:rPr>
                <w:rFonts w:ascii="Arial" w:hAnsi="Arial"/>
                <w:sz w:val="20"/>
              </w:rPr>
              <w:t>(nouvelle intégration organisationnelle (organigramme), pourcentage</w:t>
            </w:r>
            <w:r w:rsidRPr="00F20676">
              <w:br/>
            </w:r>
            <w:r w:rsidRPr="00F20676">
              <w:rPr>
                <w:rFonts w:ascii="Arial" w:hAnsi="Arial"/>
                <w:sz w:val="20"/>
              </w:rPr>
              <w:t>du poste,</w:t>
            </w:r>
            <w:r w:rsidRPr="00F20676">
              <w:t xml:space="preserve"> </w:t>
            </w:r>
            <w:r w:rsidRPr="00F20676">
              <w:rPr>
                <w:rFonts w:ascii="Arial" w:hAnsi="Arial"/>
                <w:sz w:val="20"/>
              </w:rPr>
              <w:t>job sharing, etc.) ?</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r w:rsidR="00D47AE4" w:rsidRPr="00F20676" w:rsidTr="00D47AE4">
        <w:tc>
          <w:tcPr>
            <w:tcW w:w="6629" w:type="dxa"/>
            <w:vAlign w:val="center"/>
          </w:tcPr>
          <w:p w:rsidR="00D47AE4" w:rsidRPr="00F20676" w:rsidRDefault="00D47AE4" w:rsidP="00074FF0">
            <w:pPr>
              <w:spacing w:before="60" w:after="60"/>
              <w:rPr>
                <w:rFonts w:ascii="Arial" w:hAnsi="Arial" w:cs="Arial"/>
                <w:sz w:val="20"/>
                <w:szCs w:val="20"/>
              </w:rPr>
            </w:pPr>
            <w:r w:rsidRPr="00F20676">
              <w:rPr>
                <w:rFonts w:ascii="Arial" w:hAnsi="Arial"/>
                <w:sz w:val="20"/>
              </w:rPr>
              <w:t>Ce poste peut-il éventuellement être totalement supprimé?</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r w:rsidR="00D47AE4" w:rsidRPr="00F20676" w:rsidTr="00D47AE4">
        <w:tc>
          <w:tcPr>
            <w:tcW w:w="6629" w:type="dxa"/>
            <w:vAlign w:val="center"/>
          </w:tcPr>
          <w:p w:rsidR="00D47AE4" w:rsidRPr="00F20676" w:rsidRDefault="00D47AE4" w:rsidP="00074FF0">
            <w:pPr>
              <w:spacing w:before="60" w:after="60"/>
              <w:rPr>
                <w:rFonts w:ascii="Arial" w:hAnsi="Arial" w:cs="Arial"/>
                <w:sz w:val="20"/>
                <w:szCs w:val="20"/>
              </w:rPr>
            </w:pPr>
            <w:r w:rsidRPr="00F20676">
              <w:rPr>
                <w:rFonts w:ascii="Arial" w:hAnsi="Arial"/>
                <w:sz w:val="20"/>
              </w:rPr>
              <w:t>Les exigences doivent-elles être adaptées?</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r w:rsidR="00D47AE4" w:rsidRPr="00F20676" w:rsidTr="00D47AE4">
        <w:tc>
          <w:tcPr>
            <w:tcW w:w="6629" w:type="dxa"/>
            <w:vAlign w:val="center"/>
          </w:tcPr>
          <w:p w:rsidR="00D47AE4" w:rsidRPr="00F20676" w:rsidRDefault="00D47AE4" w:rsidP="00074FF0">
            <w:pPr>
              <w:spacing w:before="60" w:after="60"/>
              <w:rPr>
                <w:rFonts w:ascii="Arial" w:hAnsi="Arial" w:cs="Arial"/>
                <w:sz w:val="20"/>
                <w:szCs w:val="20"/>
              </w:rPr>
            </w:pPr>
            <w:bookmarkStart w:id="0" w:name="_GoBack"/>
            <w:bookmarkEnd w:id="0"/>
            <w:r w:rsidRPr="00F20676">
              <w:rPr>
                <w:rFonts w:ascii="Arial" w:hAnsi="Arial"/>
                <w:sz w:val="20"/>
              </w:rPr>
              <w:t>…</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sz w:val="20"/>
              </w:rPr>
            </w:pPr>
            <w:r w:rsidRPr="00F20676">
              <w:rPr>
                <w:rFonts w:ascii="Arial" w:hAnsi="Arial"/>
                <w:sz w:val="20"/>
              </w:rPr>
              <w:t>Règlement des comptes dus</w:t>
            </w:r>
            <w:r w:rsidRPr="00F20676">
              <w:br/>
            </w:r>
            <w:r w:rsidRPr="00F20676">
              <w:rPr>
                <w:rFonts w:ascii="Arial" w:hAnsi="Arial"/>
                <w:sz w:val="20"/>
              </w:rPr>
              <w:t>(décompte du solde de vacances et du solde d’heures supplémentaires, etc.)</w:t>
            </w:r>
          </w:p>
          <w:p w:rsidR="00D47AE4" w:rsidRPr="00F20676" w:rsidRDefault="00D47AE4" w:rsidP="00D47AE4">
            <w:pPr>
              <w:spacing w:before="60" w:after="60"/>
              <w:rPr>
                <w:rFonts w:ascii="Arial" w:hAnsi="Arial" w:cs="Arial"/>
                <w:sz w:val="20"/>
                <w:szCs w:val="20"/>
              </w:rPr>
            </w:pPr>
            <w:r w:rsidRPr="00F20676">
              <w:rPr>
                <w:rFonts w:ascii="Arial" w:hAnsi="Arial"/>
                <w:sz w:val="20"/>
              </w:rPr>
              <w:t>Assurance-accidents : dans le cas où le salarié ne poursuit pas sans interruption son activité professionnelle auprès d’un autre employeur (par ex. il prend un congé), mentionner l’assurance par convention.</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Paiement du salaire encore dû ainsi que du 13</w:t>
            </w:r>
            <w:r w:rsidRPr="00F20676">
              <w:rPr>
                <w:rFonts w:ascii="Arial" w:hAnsi="Arial"/>
                <w:sz w:val="20"/>
                <w:vertAlign w:val="superscript"/>
              </w:rPr>
              <w:t>e</w:t>
            </w:r>
            <w:r w:rsidRPr="00F20676">
              <w:rPr>
                <w:rFonts w:ascii="Arial" w:hAnsi="Arial"/>
                <w:sz w:val="20"/>
              </w:rPr>
              <w:t xml:space="preserve"> salaire au prorata</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Discussion de la LPP avec le collaborateur (nouvelle fondation/compte de libre passage). Vous trouverez un aperçu détaillé à la fin du document.</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Organisation d’un cadeau d’adieu</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Rédaction du certificat de travail</w:t>
            </w:r>
          </w:p>
          <w:p w:rsidR="00D47AE4" w:rsidRPr="00F20676" w:rsidRDefault="00D47AE4" w:rsidP="00D47AE4">
            <w:pPr>
              <w:spacing w:before="60" w:after="60"/>
              <w:rPr>
                <w:rFonts w:ascii="Arial" w:hAnsi="Arial" w:cs="Arial"/>
                <w:color w:val="FF0000"/>
                <w:sz w:val="20"/>
                <w:szCs w:val="20"/>
              </w:rPr>
            </w:pPr>
            <w:r w:rsidRPr="00F20676">
              <w:rPr>
                <w:rFonts w:ascii="Arial" w:hAnsi="Arial"/>
                <w:sz w:val="20"/>
              </w:rPr>
              <w:t>(voir document séparé Éléments du certificat de travail)</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bl>
    <w:p w:rsidR="00150310" w:rsidRDefault="00150310" w:rsidP="00D47AE4">
      <w:pPr>
        <w:rPr>
          <w:rFonts w:ascii="Arial" w:hAnsi="Arial" w:cs="Arial"/>
          <w:sz w:val="10"/>
          <w:szCs w:val="10"/>
        </w:rPr>
      </w:pPr>
    </w:p>
    <w:p w:rsidR="00150310" w:rsidRPr="00F20676" w:rsidRDefault="00150310" w:rsidP="00D47AE4">
      <w:pPr>
        <w:rPr>
          <w:rFonts w:ascii="Arial" w:hAnsi="Arial" w:cs="Arial"/>
          <w:sz w:val="20"/>
          <w:szCs w:val="20"/>
        </w:rPr>
      </w:pPr>
      <w:r>
        <w:rPr>
          <w:rFonts w:ascii="Arial" w:hAnsi="Arial" w:cs="Arial"/>
          <w:sz w:val="10"/>
          <w:szCs w:val="10"/>
        </w:rPr>
        <w:br w:type="page"/>
      </w:r>
    </w:p>
    <w:p w:rsidR="00D47AE4" w:rsidRPr="00F20676" w:rsidRDefault="00D47AE4" w:rsidP="00D47AE4">
      <w:pPr>
        <w:numPr>
          <w:ilvl w:val="0"/>
          <w:numId w:val="4"/>
        </w:numPr>
        <w:tabs>
          <w:tab w:val="clear" w:pos="720"/>
        </w:tabs>
        <w:ind w:left="426" w:hanging="426"/>
        <w:rPr>
          <w:rFonts w:ascii="Arial" w:hAnsi="Arial" w:cs="Arial"/>
          <w:b/>
          <w:sz w:val="22"/>
          <w:szCs w:val="22"/>
        </w:rPr>
      </w:pPr>
      <w:r w:rsidRPr="00F20676">
        <w:rPr>
          <w:rFonts w:ascii="Arial" w:hAnsi="Arial"/>
          <w:b/>
          <w:sz w:val="22"/>
        </w:rPr>
        <w:lastRenderedPageBreak/>
        <w:t>Entretien de départ</w:t>
      </w:r>
    </w:p>
    <w:p w:rsidR="00D47AE4" w:rsidRPr="00F20676" w:rsidRDefault="00D47AE4" w:rsidP="00D47AE4">
      <w:pPr>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992"/>
        <w:gridCol w:w="992"/>
        <w:gridCol w:w="993"/>
      </w:tblGrid>
      <w:tr w:rsidR="00D47AE4" w:rsidRPr="00F20676" w:rsidTr="00D47AE4">
        <w:trPr>
          <w:trHeight w:val="710"/>
        </w:trPr>
        <w:tc>
          <w:tcPr>
            <w:tcW w:w="6629" w:type="dxa"/>
            <w:vAlign w:val="center"/>
          </w:tcPr>
          <w:p w:rsidR="00D47AE4" w:rsidRPr="00F20676" w:rsidRDefault="00D47AE4" w:rsidP="00D47AE4">
            <w:pPr>
              <w:spacing w:before="60" w:after="60"/>
              <w:rPr>
                <w:rFonts w:ascii="Arial" w:hAnsi="Arial" w:cs="Arial"/>
                <w:b/>
                <w:sz w:val="20"/>
                <w:szCs w:val="20"/>
              </w:rPr>
            </w:pPr>
            <w:r w:rsidRPr="00F20676">
              <w:rPr>
                <w:rFonts w:ascii="Arial" w:hAnsi="Arial"/>
                <w:b/>
                <w:sz w:val="20"/>
              </w:rPr>
              <w:t>Tâches</w:t>
            </w:r>
          </w:p>
        </w:tc>
        <w:tc>
          <w:tcPr>
            <w:tcW w:w="992" w:type="dxa"/>
            <w:tcBorders>
              <w:right w:val="single" w:sz="4" w:space="0" w:color="auto"/>
            </w:tcBorders>
            <w:vAlign w:val="center"/>
          </w:tcPr>
          <w:p w:rsidR="00D47AE4" w:rsidRPr="00F20676" w:rsidRDefault="00D47AE4" w:rsidP="00D47AE4">
            <w:pPr>
              <w:spacing w:before="60" w:after="60"/>
              <w:ind w:left="-14"/>
              <w:jc w:val="center"/>
              <w:rPr>
                <w:rFonts w:ascii="Arial" w:hAnsi="Arial" w:cs="Arial"/>
                <w:b/>
                <w:sz w:val="20"/>
                <w:szCs w:val="20"/>
              </w:rPr>
            </w:pPr>
            <w:r w:rsidRPr="00F20676">
              <w:rPr>
                <w:rFonts w:ascii="Arial" w:hAnsi="Arial"/>
                <w:b/>
                <w:sz w:val="20"/>
              </w:rPr>
              <w:t>Effectué</w:t>
            </w:r>
          </w:p>
        </w:tc>
        <w:tc>
          <w:tcPr>
            <w:tcW w:w="992" w:type="dxa"/>
            <w:tcBorders>
              <w:left w:val="single" w:sz="4" w:space="0" w:color="auto"/>
              <w:right w:val="single" w:sz="4" w:space="0" w:color="auto"/>
            </w:tcBorders>
            <w:vAlign w:val="center"/>
          </w:tcPr>
          <w:p w:rsidR="00D47AE4" w:rsidRPr="00F20676" w:rsidRDefault="00D47AE4" w:rsidP="00D47AE4">
            <w:pPr>
              <w:spacing w:before="60" w:after="60"/>
              <w:jc w:val="center"/>
              <w:rPr>
                <w:rFonts w:ascii="Arial" w:hAnsi="Arial" w:cs="Arial"/>
                <w:b/>
                <w:sz w:val="20"/>
                <w:szCs w:val="20"/>
              </w:rPr>
            </w:pPr>
            <w:r w:rsidRPr="00F20676">
              <w:rPr>
                <w:rFonts w:ascii="Arial" w:hAnsi="Arial"/>
                <w:b/>
                <w:sz w:val="20"/>
              </w:rPr>
              <w:t>Date</w:t>
            </w:r>
          </w:p>
        </w:tc>
        <w:tc>
          <w:tcPr>
            <w:tcW w:w="993" w:type="dxa"/>
            <w:tcBorders>
              <w:left w:val="single" w:sz="4" w:space="0" w:color="auto"/>
              <w:right w:val="single" w:sz="4" w:space="0" w:color="auto"/>
            </w:tcBorders>
            <w:vAlign w:val="center"/>
          </w:tcPr>
          <w:p w:rsidR="00D47AE4" w:rsidRPr="00F20676" w:rsidRDefault="00D47AE4" w:rsidP="00D47AE4">
            <w:pPr>
              <w:spacing w:before="60" w:after="60"/>
              <w:jc w:val="center"/>
              <w:rPr>
                <w:rFonts w:ascii="Arial" w:hAnsi="Arial" w:cs="Arial"/>
                <w:b/>
                <w:sz w:val="20"/>
                <w:szCs w:val="20"/>
              </w:rPr>
            </w:pPr>
            <w:r w:rsidRPr="00F20676">
              <w:rPr>
                <w:rFonts w:ascii="Arial" w:hAnsi="Arial"/>
                <w:b/>
                <w:sz w:val="20"/>
              </w:rPr>
              <w:t>Visa</w:t>
            </w: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 xml:space="preserve">Dans les entreprises de petite taille, avec le propriétaire de l’établissement et/ou le supérieur hiérarchique le dernier jour de travail. </w:t>
            </w:r>
          </w:p>
          <w:p w:rsidR="00D47AE4" w:rsidRPr="00F20676" w:rsidRDefault="00D47AE4" w:rsidP="00D47AE4">
            <w:pPr>
              <w:spacing w:before="60" w:after="60"/>
              <w:rPr>
                <w:rFonts w:ascii="Verdana" w:hAnsi="Verdana"/>
                <w:color w:val="333333"/>
                <w:sz w:val="18"/>
                <w:szCs w:val="18"/>
              </w:rPr>
            </w:pPr>
            <w:r w:rsidRPr="00F20676">
              <w:rPr>
                <w:rFonts w:ascii="Arial" w:hAnsi="Arial"/>
                <w:sz w:val="20"/>
              </w:rPr>
              <w:t xml:space="preserve">Dans les grandes entreprises, avec un des employés du département du personnel. Dans un tel cas, il est recommandé d’utiliser un instrument de </w:t>
            </w:r>
            <w:proofErr w:type="spellStart"/>
            <w:r w:rsidRPr="00F20676">
              <w:rPr>
                <w:rFonts w:ascii="Arial" w:hAnsi="Arial"/>
                <w:sz w:val="20"/>
              </w:rPr>
              <w:t>controlling</w:t>
            </w:r>
            <w:proofErr w:type="spellEnd"/>
            <w:r w:rsidRPr="00F20676">
              <w:rPr>
                <w:rFonts w:ascii="Arial" w:hAnsi="Arial"/>
                <w:sz w:val="20"/>
              </w:rPr>
              <w:t xml:space="preserve"> du personnel.  </w:t>
            </w:r>
          </w:p>
        </w:tc>
        <w:tc>
          <w:tcPr>
            <w:tcW w:w="992" w:type="dxa"/>
            <w:tcBorders>
              <w:right w:val="single" w:sz="4" w:space="0" w:color="auto"/>
            </w:tcBorders>
          </w:tcPr>
          <w:p w:rsidR="00D47AE4" w:rsidRPr="00F20676" w:rsidRDefault="00D47AE4" w:rsidP="00D47AE4">
            <w:pPr>
              <w:spacing w:before="60" w:after="60"/>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 xml:space="preserve">Objectif : </w:t>
            </w:r>
          </w:p>
          <w:p w:rsidR="00D47AE4" w:rsidRPr="00F20676" w:rsidRDefault="00D47AE4" w:rsidP="00D47AE4">
            <w:pPr>
              <w:spacing w:before="60" w:after="60"/>
              <w:rPr>
                <w:rFonts w:ascii="Arial" w:hAnsi="Arial" w:cs="Arial"/>
                <w:sz w:val="20"/>
                <w:szCs w:val="20"/>
              </w:rPr>
            </w:pPr>
            <w:r w:rsidRPr="00F20676">
              <w:rPr>
                <w:rFonts w:ascii="Arial" w:hAnsi="Arial"/>
                <w:sz w:val="20"/>
              </w:rPr>
              <w:t xml:space="preserve">découvrir le potentiel d’amélioration de l’entreprise dans le cadre d’un dialogue ouvert. Idéalement, le salarié a reçu son certificat de travail au préalable et n’a pas de conséquences à craindre. </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Contenu</w:t>
            </w:r>
          </w:p>
          <w:p w:rsidR="00D47AE4" w:rsidRPr="00F20676" w:rsidRDefault="00D47AE4" w:rsidP="00D47AE4">
            <w:pPr>
              <w:spacing w:before="60" w:after="60"/>
              <w:rPr>
                <w:rFonts w:ascii="Arial" w:hAnsi="Arial" w:cs="Arial"/>
                <w:sz w:val="20"/>
                <w:szCs w:val="20"/>
              </w:rPr>
            </w:pPr>
            <w:r w:rsidRPr="00F20676">
              <w:rPr>
                <w:rFonts w:ascii="Arial" w:hAnsi="Arial"/>
                <w:sz w:val="20"/>
              </w:rPr>
              <w:t>- ce qui a plu</w:t>
            </w:r>
          </w:p>
          <w:p w:rsidR="00D47AE4" w:rsidRPr="00F20676" w:rsidRDefault="00D47AE4" w:rsidP="00D47AE4">
            <w:pPr>
              <w:spacing w:before="60" w:after="60"/>
              <w:rPr>
                <w:rFonts w:ascii="Arial" w:hAnsi="Arial" w:cs="Arial"/>
                <w:sz w:val="20"/>
                <w:szCs w:val="20"/>
              </w:rPr>
            </w:pPr>
            <w:r w:rsidRPr="00F20676">
              <w:rPr>
                <w:rFonts w:ascii="Arial" w:hAnsi="Arial"/>
                <w:sz w:val="20"/>
              </w:rPr>
              <w:t>- évaluation du climat d’entreprise</w:t>
            </w:r>
          </w:p>
          <w:p w:rsidR="00D47AE4" w:rsidRPr="00F20676" w:rsidRDefault="00D47AE4" w:rsidP="00D47AE4">
            <w:pPr>
              <w:spacing w:before="60" w:after="60"/>
              <w:rPr>
                <w:rFonts w:ascii="Arial" w:hAnsi="Arial" w:cs="Arial"/>
                <w:sz w:val="20"/>
                <w:szCs w:val="20"/>
              </w:rPr>
            </w:pPr>
            <w:r w:rsidRPr="00F20676">
              <w:rPr>
                <w:rFonts w:ascii="Arial" w:hAnsi="Arial"/>
                <w:sz w:val="20"/>
              </w:rPr>
              <w:t>- feed-back sur le comportement de conduite / la direction</w:t>
            </w:r>
          </w:p>
          <w:p w:rsidR="00D47AE4" w:rsidRPr="00F20676" w:rsidRDefault="00D47AE4" w:rsidP="00D47AE4">
            <w:pPr>
              <w:spacing w:before="60" w:after="60"/>
              <w:rPr>
                <w:rFonts w:ascii="Arial" w:hAnsi="Arial" w:cs="Arial"/>
                <w:sz w:val="20"/>
                <w:szCs w:val="20"/>
              </w:rPr>
            </w:pPr>
            <w:r w:rsidRPr="00F20676">
              <w:rPr>
                <w:rFonts w:ascii="Arial" w:hAnsi="Arial"/>
                <w:sz w:val="20"/>
              </w:rPr>
              <w:t>- où y a-t-il un potentiel d’amélioration ?</w:t>
            </w:r>
          </w:p>
          <w:p w:rsidR="00D47AE4" w:rsidRPr="00F20676" w:rsidRDefault="00D47AE4" w:rsidP="00D47AE4">
            <w:pPr>
              <w:spacing w:before="60" w:after="60"/>
              <w:rPr>
                <w:rFonts w:ascii="Arial" w:hAnsi="Arial" w:cs="Arial"/>
                <w:sz w:val="20"/>
                <w:szCs w:val="20"/>
              </w:rPr>
            </w:pPr>
            <w:r w:rsidRPr="00F20676">
              <w:rPr>
                <w:rFonts w:ascii="Arial" w:hAnsi="Arial"/>
                <w:sz w:val="20"/>
              </w:rPr>
              <w:t>- raisons de la résiliation du contrat de travail</w:t>
            </w:r>
          </w:p>
          <w:p w:rsidR="00D47AE4" w:rsidRPr="00F20676" w:rsidRDefault="00D47AE4" w:rsidP="00D47AE4">
            <w:pPr>
              <w:spacing w:before="60" w:after="60"/>
              <w:rPr>
                <w:rFonts w:ascii="Arial" w:hAnsi="Arial" w:cs="Arial"/>
                <w:sz w:val="20"/>
                <w:szCs w:val="20"/>
              </w:rPr>
            </w:pPr>
            <w:r w:rsidRPr="00F20676">
              <w:rPr>
                <w:rFonts w:ascii="Arial" w:hAnsi="Arial"/>
                <w:sz w:val="20"/>
              </w:rPr>
              <w:t>- qu’aurait-il fallu changer pour que vous restiez ?</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bl>
    <w:p w:rsidR="00D47AE4" w:rsidRPr="00F20676" w:rsidRDefault="00D47AE4" w:rsidP="00D47AE4">
      <w:pPr>
        <w:rPr>
          <w:rFonts w:ascii="Arial" w:hAnsi="Arial" w:cs="Arial"/>
          <w:b/>
          <w:vanish/>
          <w:sz w:val="22"/>
          <w:szCs w:val="22"/>
        </w:rPr>
      </w:pPr>
    </w:p>
    <w:p w:rsidR="00D47AE4" w:rsidRPr="00F20676" w:rsidRDefault="00D47AE4" w:rsidP="00D47AE4">
      <w:pPr>
        <w:rPr>
          <w:rFonts w:ascii="Arial" w:hAnsi="Arial" w:cs="Arial"/>
          <w:b/>
          <w:vanish/>
          <w:sz w:val="22"/>
          <w:szCs w:val="22"/>
        </w:rPr>
      </w:pPr>
    </w:p>
    <w:p w:rsidR="00D47AE4" w:rsidRPr="00F20676" w:rsidRDefault="00D47AE4" w:rsidP="00D47AE4">
      <w:pPr>
        <w:numPr>
          <w:ilvl w:val="0"/>
          <w:numId w:val="4"/>
        </w:numPr>
        <w:tabs>
          <w:tab w:val="clear" w:pos="720"/>
        </w:tabs>
        <w:ind w:left="426" w:hanging="426"/>
        <w:rPr>
          <w:rFonts w:ascii="Arial" w:hAnsi="Arial" w:cs="Arial"/>
          <w:b/>
          <w:sz w:val="22"/>
          <w:szCs w:val="22"/>
        </w:rPr>
      </w:pPr>
      <w:r w:rsidRPr="00F20676">
        <w:rPr>
          <w:rFonts w:ascii="Arial" w:hAnsi="Arial"/>
          <w:b/>
          <w:sz w:val="22"/>
        </w:rPr>
        <w:t>À effectuer le dernier jour de travail</w:t>
      </w:r>
    </w:p>
    <w:p w:rsidR="00D47AE4" w:rsidRPr="00F20676" w:rsidRDefault="00D47AE4" w:rsidP="00D47AE4">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992"/>
        <w:gridCol w:w="992"/>
        <w:gridCol w:w="993"/>
      </w:tblGrid>
      <w:tr w:rsidR="00D47AE4" w:rsidRPr="00F20676" w:rsidTr="00D47AE4">
        <w:trPr>
          <w:trHeight w:val="710"/>
        </w:trPr>
        <w:tc>
          <w:tcPr>
            <w:tcW w:w="6629" w:type="dxa"/>
            <w:vAlign w:val="center"/>
          </w:tcPr>
          <w:p w:rsidR="00D47AE4" w:rsidRPr="00F20676" w:rsidRDefault="00D47AE4" w:rsidP="00D47AE4">
            <w:pPr>
              <w:spacing w:before="60" w:after="60"/>
              <w:rPr>
                <w:rFonts w:ascii="Arial" w:hAnsi="Arial" w:cs="Arial"/>
                <w:b/>
                <w:sz w:val="20"/>
                <w:szCs w:val="20"/>
              </w:rPr>
            </w:pPr>
            <w:r w:rsidRPr="00F20676">
              <w:rPr>
                <w:rFonts w:ascii="Arial" w:hAnsi="Arial"/>
                <w:b/>
                <w:sz w:val="20"/>
              </w:rPr>
              <w:t>Tâches</w:t>
            </w:r>
          </w:p>
        </w:tc>
        <w:tc>
          <w:tcPr>
            <w:tcW w:w="992" w:type="dxa"/>
            <w:tcBorders>
              <w:right w:val="single" w:sz="4" w:space="0" w:color="auto"/>
            </w:tcBorders>
            <w:vAlign w:val="center"/>
          </w:tcPr>
          <w:p w:rsidR="00D47AE4" w:rsidRPr="00F20676" w:rsidRDefault="00D47AE4" w:rsidP="00D47AE4">
            <w:pPr>
              <w:spacing w:before="60" w:after="60"/>
              <w:ind w:left="-108"/>
              <w:jc w:val="center"/>
              <w:rPr>
                <w:rFonts w:ascii="Arial" w:hAnsi="Arial" w:cs="Arial"/>
                <w:b/>
                <w:sz w:val="20"/>
                <w:szCs w:val="20"/>
              </w:rPr>
            </w:pPr>
            <w:r w:rsidRPr="00F20676">
              <w:rPr>
                <w:rFonts w:ascii="Arial" w:hAnsi="Arial"/>
                <w:b/>
                <w:sz w:val="20"/>
              </w:rPr>
              <w:t>Effectué</w:t>
            </w:r>
          </w:p>
        </w:tc>
        <w:tc>
          <w:tcPr>
            <w:tcW w:w="992" w:type="dxa"/>
            <w:tcBorders>
              <w:left w:val="single" w:sz="4" w:space="0" w:color="auto"/>
              <w:right w:val="single" w:sz="4" w:space="0" w:color="auto"/>
            </w:tcBorders>
            <w:vAlign w:val="center"/>
          </w:tcPr>
          <w:p w:rsidR="00D47AE4" w:rsidRPr="00F20676" w:rsidRDefault="00D47AE4" w:rsidP="00D47AE4">
            <w:pPr>
              <w:spacing w:before="60" w:after="60"/>
              <w:jc w:val="center"/>
              <w:rPr>
                <w:rFonts w:ascii="Arial" w:hAnsi="Arial" w:cs="Arial"/>
                <w:b/>
                <w:sz w:val="20"/>
                <w:szCs w:val="20"/>
              </w:rPr>
            </w:pPr>
            <w:r w:rsidRPr="00F20676">
              <w:rPr>
                <w:rFonts w:ascii="Arial" w:hAnsi="Arial"/>
                <w:b/>
                <w:sz w:val="20"/>
              </w:rPr>
              <w:t>Date</w:t>
            </w:r>
          </w:p>
        </w:tc>
        <w:tc>
          <w:tcPr>
            <w:tcW w:w="993" w:type="dxa"/>
            <w:tcBorders>
              <w:left w:val="single" w:sz="4" w:space="0" w:color="auto"/>
              <w:right w:val="single" w:sz="4" w:space="0" w:color="auto"/>
            </w:tcBorders>
            <w:vAlign w:val="center"/>
          </w:tcPr>
          <w:p w:rsidR="00D47AE4" w:rsidRPr="00F20676" w:rsidRDefault="00D47AE4" w:rsidP="00D47AE4">
            <w:pPr>
              <w:spacing w:before="60" w:after="60"/>
              <w:jc w:val="center"/>
              <w:rPr>
                <w:rFonts w:ascii="Arial" w:hAnsi="Arial" w:cs="Arial"/>
                <w:b/>
                <w:sz w:val="20"/>
                <w:szCs w:val="20"/>
              </w:rPr>
            </w:pPr>
            <w:r w:rsidRPr="00F20676">
              <w:rPr>
                <w:rFonts w:ascii="Arial" w:hAnsi="Arial"/>
                <w:b/>
                <w:sz w:val="20"/>
              </w:rPr>
              <w:t>Visa</w:t>
            </w: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Conduire l’entretien de départ</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Remise du certificat de travail et du cadeau de départ</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Réception des clés, cartes d’accès, vêtements de travail, etc.</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Nettoyage du poste de travail</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Suppression des accès informatiques/téléphoniques (effacement des mots de passe, etc.) et rappel de l’accord informatique signé lors de l’embauche</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D47AE4">
        <w:trPr>
          <w:hidden/>
        </w:trPr>
        <w:tc>
          <w:tcPr>
            <w:tcW w:w="6629" w:type="dxa"/>
            <w:vAlign w:val="center"/>
          </w:tcPr>
          <w:p w:rsidR="00D47AE4" w:rsidRPr="00F20676" w:rsidRDefault="00D47AE4" w:rsidP="00D47AE4">
            <w:pPr>
              <w:spacing w:before="60" w:after="60"/>
              <w:rPr>
                <w:rFonts w:ascii="Arial" w:hAnsi="Arial" w:cs="Arial"/>
                <w:vanish/>
                <w:sz w:val="20"/>
                <w:szCs w:val="20"/>
              </w:rPr>
            </w:pPr>
            <w:r w:rsidRPr="00F20676">
              <w:rPr>
                <w:rFonts w:ascii="Arial" w:hAnsi="Arial"/>
                <w:vanish/>
                <w:sz w:val="20"/>
              </w:rPr>
              <w:t>…</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bl>
    <w:p w:rsidR="00D47AE4" w:rsidRPr="00F20676" w:rsidRDefault="00D47AE4" w:rsidP="00D47AE4">
      <w:pPr>
        <w:rPr>
          <w:rFonts w:ascii="Arial" w:hAnsi="Arial" w:cs="Arial"/>
          <w:vanish/>
          <w:sz w:val="20"/>
          <w:szCs w:val="20"/>
        </w:rPr>
      </w:pPr>
    </w:p>
    <w:p w:rsidR="00D47AE4" w:rsidRPr="00F20676" w:rsidRDefault="00D47AE4" w:rsidP="00D47AE4">
      <w:pPr>
        <w:numPr>
          <w:ilvl w:val="0"/>
          <w:numId w:val="4"/>
        </w:numPr>
        <w:tabs>
          <w:tab w:val="clear" w:pos="720"/>
        </w:tabs>
        <w:ind w:left="426" w:hanging="426"/>
        <w:rPr>
          <w:rFonts w:ascii="Arial" w:hAnsi="Arial" w:cs="Arial"/>
          <w:b/>
          <w:sz w:val="22"/>
          <w:szCs w:val="22"/>
        </w:rPr>
      </w:pPr>
      <w:r w:rsidRPr="00F20676">
        <w:rPr>
          <w:rFonts w:ascii="Arial" w:hAnsi="Arial"/>
          <w:b/>
          <w:sz w:val="22"/>
        </w:rPr>
        <w:t>À effectuer après le départ</w:t>
      </w:r>
    </w:p>
    <w:p w:rsidR="00D47AE4" w:rsidRPr="00F20676" w:rsidRDefault="00D47AE4" w:rsidP="00D47AE4">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992"/>
        <w:gridCol w:w="992"/>
        <w:gridCol w:w="993"/>
      </w:tblGrid>
      <w:tr w:rsidR="00D47AE4" w:rsidRPr="00F20676" w:rsidTr="00150310">
        <w:trPr>
          <w:trHeight w:val="605"/>
        </w:trPr>
        <w:tc>
          <w:tcPr>
            <w:tcW w:w="6629" w:type="dxa"/>
            <w:vAlign w:val="center"/>
          </w:tcPr>
          <w:p w:rsidR="00D47AE4" w:rsidRPr="00F20676" w:rsidRDefault="00D47AE4" w:rsidP="00D47AE4">
            <w:pPr>
              <w:spacing w:before="60" w:after="60"/>
              <w:rPr>
                <w:rFonts w:ascii="Arial" w:hAnsi="Arial" w:cs="Arial"/>
                <w:b/>
                <w:sz w:val="20"/>
                <w:szCs w:val="20"/>
              </w:rPr>
            </w:pPr>
            <w:r w:rsidRPr="00F20676">
              <w:rPr>
                <w:rFonts w:ascii="Arial" w:hAnsi="Arial"/>
                <w:b/>
                <w:sz w:val="20"/>
              </w:rPr>
              <w:t>Tâches</w:t>
            </w:r>
          </w:p>
        </w:tc>
        <w:tc>
          <w:tcPr>
            <w:tcW w:w="992" w:type="dxa"/>
            <w:tcBorders>
              <w:right w:val="single" w:sz="4" w:space="0" w:color="auto"/>
            </w:tcBorders>
            <w:vAlign w:val="center"/>
          </w:tcPr>
          <w:p w:rsidR="00D47AE4" w:rsidRPr="00F20676" w:rsidRDefault="00D47AE4" w:rsidP="00D47AE4">
            <w:pPr>
              <w:spacing w:before="60" w:after="60"/>
              <w:ind w:left="-108"/>
              <w:jc w:val="center"/>
              <w:rPr>
                <w:rFonts w:ascii="Arial" w:hAnsi="Arial" w:cs="Arial"/>
                <w:b/>
                <w:sz w:val="20"/>
                <w:szCs w:val="20"/>
              </w:rPr>
            </w:pPr>
            <w:r w:rsidRPr="00F20676">
              <w:rPr>
                <w:rFonts w:ascii="Arial" w:hAnsi="Arial"/>
                <w:b/>
                <w:sz w:val="20"/>
              </w:rPr>
              <w:t>Effectué</w:t>
            </w:r>
          </w:p>
        </w:tc>
        <w:tc>
          <w:tcPr>
            <w:tcW w:w="992" w:type="dxa"/>
            <w:tcBorders>
              <w:left w:val="single" w:sz="4" w:space="0" w:color="auto"/>
              <w:right w:val="single" w:sz="4" w:space="0" w:color="auto"/>
            </w:tcBorders>
            <w:vAlign w:val="center"/>
          </w:tcPr>
          <w:p w:rsidR="00D47AE4" w:rsidRPr="00F20676" w:rsidRDefault="00D47AE4" w:rsidP="00D47AE4">
            <w:pPr>
              <w:spacing w:before="60" w:after="60"/>
              <w:jc w:val="center"/>
              <w:rPr>
                <w:rFonts w:ascii="Arial" w:hAnsi="Arial" w:cs="Arial"/>
                <w:b/>
                <w:sz w:val="20"/>
                <w:szCs w:val="20"/>
              </w:rPr>
            </w:pPr>
            <w:r w:rsidRPr="00F20676">
              <w:rPr>
                <w:rFonts w:ascii="Arial" w:hAnsi="Arial"/>
                <w:b/>
                <w:sz w:val="20"/>
              </w:rPr>
              <w:t>Date</w:t>
            </w:r>
          </w:p>
        </w:tc>
        <w:tc>
          <w:tcPr>
            <w:tcW w:w="993" w:type="dxa"/>
            <w:tcBorders>
              <w:left w:val="single" w:sz="4" w:space="0" w:color="auto"/>
              <w:right w:val="single" w:sz="4" w:space="0" w:color="auto"/>
            </w:tcBorders>
            <w:vAlign w:val="center"/>
          </w:tcPr>
          <w:p w:rsidR="00D47AE4" w:rsidRPr="00F20676" w:rsidRDefault="00D47AE4" w:rsidP="00D47AE4">
            <w:pPr>
              <w:spacing w:before="60" w:after="60"/>
              <w:jc w:val="center"/>
              <w:rPr>
                <w:rFonts w:ascii="Arial" w:hAnsi="Arial" w:cs="Arial"/>
                <w:b/>
                <w:sz w:val="20"/>
                <w:szCs w:val="20"/>
              </w:rPr>
            </w:pPr>
            <w:r w:rsidRPr="00F20676">
              <w:rPr>
                <w:rFonts w:ascii="Arial" w:hAnsi="Arial"/>
                <w:b/>
                <w:sz w:val="20"/>
              </w:rPr>
              <w:t>Visa</w:t>
            </w:r>
          </w:p>
        </w:tc>
      </w:tr>
      <w:tr w:rsidR="00D47AE4" w:rsidRPr="00F20676" w:rsidTr="00150310">
        <w:trPr>
          <w:trHeight w:val="639"/>
        </w:trPr>
        <w:tc>
          <w:tcPr>
            <w:tcW w:w="6629"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Fermeture du dossier personnel</w:t>
            </w:r>
            <w:r w:rsidRPr="00F20676">
              <w:br/>
            </w:r>
            <w:r w:rsidRPr="00F20676">
              <w:rPr>
                <w:rFonts w:ascii="Arial" w:hAnsi="Arial"/>
                <w:sz w:val="20"/>
              </w:rPr>
              <w:t>(voir document séparé Structure possible d’un dossier personnel)</w:t>
            </w:r>
          </w:p>
        </w:tc>
        <w:tc>
          <w:tcPr>
            <w:tcW w:w="992" w:type="dxa"/>
            <w:tcBorders>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150310">
        <w:trPr>
          <w:trHeight w:val="639"/>
        </w:trPr>
        <w:tc>
          <w:tcPr>
            <w:tcW w:w="6629" w:type="dxa"/>
            <w:tcBorders>
              <w:bottom w:val="single" w:sz="4" w:space="0" w:color="auto"/>
            </w:tcBorders>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Désinscription de l’ancien collaborateur auprès des assurances sociales, de la caisse de compensation familiale, etc.</w:t>
            </w:r>
          </w:p>
        </w:tc>
        <w:tc>
          <w:tcPr>
            <w:tcW w:w="992" w:type="dxa"/>
            <w:tcBorders>
              <w:bottom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bottom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150310">
        <w:trPr>
          <w:trHeight w:val="396"/>
        </w:trPr>
        <w:tc>
          <w:tcPr>
            <w:tcW w:w="6629" w:type="dxa"/>
            <w:tcBorders>
              <w:bottom w:val="single" w:sz="4" w:space="0" w:color="auto"/>
            </w:tcBorders>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Mise à jour de l’organigramme et du site Internet</w:t>
            </w:r>
          </w:p>
        </w:tc>
        <w:tc>
          <w:tcPr>
            <w:tcW w:w="992" w:type="dxa"/>
            <w:tcBorders>
              <w:bottom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2" w:type="dxa"/>
            <w:tcBorders>
              <w:left w:val="single" w:sz="4" w:space="0" w:color="auto"/>
              <w:bottom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c>
          <w:tcPr>
            <w:tcW w:w="993" w:type="dxa"/>
            <w:tcBorders>
              <w:left w:val="single" w:sz="4" w:space="0" w:color="auto"/>
              <w:bottom w:val="single" w:sz="4" w:space="0" w:color="auto"/>
              <w:right w:val="single" w:sz="4" w:space="0" w:color="auto"/>
            </w:tcBorders>
          </w:tcPr>
          <w:p w:rsidR="00D47AE4" w:rsidRPr="00F20676" w:rsidRDefault="00D47AE4" w:rsidP="00D47AE4">
            <w:pPr>
              <w:spacing w:before="60" w:after="60"/>
              <w:jc w:val="center"/>
              <w:rPr>
                <w:rFonts w:ascii="Arial" w:hAnsi="Arial" w:cs="Arial"/>
                <w:sz w:val="20"/>
                <w:szCs w:val="20"/>
              </w:rPr>
            </w:pPr>
          </w:p>
        </w:tc>
      </w:tr>
      <w:tr w:rsidR="00D47AE4" w:rsidRPr="00F20676" w:rsidTr="00150310">
        <w:trPr>
          <w:trHeight w:val="122"/>
          <w:hidden/>
        </w:trPr>
        <w:tc>
          <w:tcPr>
            <w:tcW w:w="6629" w:type="dxa"/>
            <w:tcBorders>
              <w:top w:val="single" w:sz="4" w:space="0" w:color="auto"/>
            </w:tcBorders>
            <w:vAlign w:val="center"/>
          </w:tcPr>
          <w:p w:rsidR="00D47AE4" w:rsidRPr="00F20676" w:rsidRDefault="00D47AE4" w:rsidP="00D47AE4">
            <w:pPr>
              <w:spacing w:before="60" w:after="60"/>
              <w:rPr>
                <w:rFonts w:ascii="Arial" w:hAnsi="Arial" w:cs="Arial"/>
                <w:vanish/>
                <w:sz w:val="20"/>
                <w:szCs w:val="20"/>
              </w:rPr>
            </w:pPr>
            <w:r w:rsidRPr="00F20676">
              <w:rPr>
                <w:rFonts w:ascii="Arial" w:hAnsi="Arial"/>
                <w:vanish/>
                <w:sz w:val="20"/>
              </w:rPr>
              <w:t>…</w:t>
            </w:r>
          </w:p>
        </w:tc>
        <w:tc>
          <w:tcPr>
            <w:tcW w:w="992" w:type="dxa"/>
            <w:tcBorders>
              <w:top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2" w:type="dxa"/>
            <w:tcBorders>
              <w:top w:val="single" w:sz="4" w:space="0" w:color="auto"/>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c>
          <w:tcPr>
            <w:tcW w:w="993" w:type="dxa"/>
            <w:tcBorders>
              <w:top w:val="single" w:sz="4" w:space="0" w:color="auto"/>
              <w:left w:val="single" w:sz="4" w:space="0" w:color="auto"/>
              <w:right w:val="single" w:sz="4" w:space="0" w:color="auto"/>
            </w:tcBorders>
          </w:tcPr>
          <w:p w:rsidR="00D47AE4" w:rsidRPr="00F20676" w:rsidRDefault="00D47AE4" w:rsidP="00D47AE4">
            <w:pPr>
              <w:spacing w:before="60" w:after="60"/>
              <w:jc w:val="center"/>
              <w:rPr>
                <w:rFonts w:ascii="Arial" w:hAnsi="Arial" w:cs="Arial"/>
                <w:vanish/>
                <w:sz w:val="20"/>
                <w:szCs w:val="20"/>
              </w:rPr>
            </w:pPr>
          </w:p>
        </w:tc>
      </w:tr>
    </w:tbl>
    <w:p w:rsidR="00D47AE4" w:rsidRPr="00F20676" w:rsidRDefault="00D47AE4" w:rsidP="00D47AE4">
      <w:pPr>
        <w:rPr>
          <w:rFonts w:ascii="Arial" w:hAnsi="Arial" w:cs="Arial"/>
          <w:vanish/>
          <w:sz w:val="20"/>
          <w:szCs w:val="20"/>
        </w:rPr>
      </w:pPr>
      <w:r w:rsidRPr="00F20676">
        <w:br w:type="page"/>
      </w:r>
    </w:p>
    <w:p w:rsidR="00D47AE4" w:rsidRPr="00F20676" w:rsidRDefault="00D47AE4" w:rsidP="00D47AE4">
      <w:pPr>
        <w:numPr>
          <w:ilvl w:val="0"/>
          <w:numId w:val="4"/>
        </w:numPr>
        <w:tabs>
          <w:tab w:val="clear" w:pos="720"/>
        </w:tabs>
        <w:ind w:left="426" w:hanging="426"/>
        <w:rPr>
          <w:rFonts w:ascii="Arial" w:hAnsi="Arial" w:cs="Arial"/>
          <w:b/>
          <w:sz w:val="22"/>
          <w:szCs w:val="22"/>
        </w:rPr>
      </w:pPr>
      <w:r w:rsidRPr="00F20676">
        <w:rPr>
          <w:rFonts w:ascii="Arial" w:hAnsi="Arial"/>
          <w:b/>
          <w:sz w:val="22"/>
        </w:rPr>
        <w:t>Remarques</w:t>
      </w:r>
    </w:p>
    <w:p w:rsidR="00D47AE4" w:rsidRPr="00F20676" w:rsidRDefault="00D47AE4" w:rsidP="00D47AE4">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3"/>
        <w:gridCol w:w="4803"/>
      </w:tblGrid>
      <w:tr w:rsidR="00D47AE4" w:rsidRPr="00F20676" w:rsidTr="00D47AE4">
        <w:trPr>
          <w:trHeight w:val="710"/>
        </w:trPr>
        <w:tc>
          <w:tcPr>
            <w:tcW w:w="4803" w:type="dxa"/>
            <w:vAlign w:val="center"/>
          </w:tcPr>
          <w:p w:rsidR="00D47AE4" w:rsidRPr="00F20676" w:rsidRDefault="00D47AE4" w:rsidP="00D47AE4">
            <w:pPr>
              <w:spacing w:before="60" w:after="60"/>
              <w:rPr>
                <w:rFonts w:ascii="Arial" w:hAnsi="Arial" w:cs="Arial"/>
                <w:b/>
                <w:sz w:val="20"/>
                <w:szCs w:val="20"/>
              </w:rPr>
            </w:pPr>
            <w:r w:rsidRPr="00F20676">
              <w:rPr>
                <w:rFonts w:ascii="Arial" w:hAnsi="Arial"/>
                <w:b/>
                <w:sz w:val="20"/>
              </w:rPr>
              <w:t>Tâche</w:t>
            </w:r>
          </w:p>
        </w:tc>
        <w:tc>
          <w:tcPr>
            <w:tcW w:w="4803" w:type="dxa"/>
            <w:tcBorders>
              <w:right w:val="single" w:sz="4" w:space="0" w:color="auto"/>
            </w:tcBorders>
            <w:vAlign w:val="center"/>
          </w:tcPr>
          <w:p w:rsidR="00D47AE4" w:rsidRPr="00F20676" w:rsidRDefault="00D47AE4" w:rsidP="00D47AE4">
            <w:pPr>
              <w:spacing w:before="60" w:after="60"/>
              <w:rPr>
                <w:rFonts w:ascii="Arial" w:hAnsi="Arial" w:cs="Arial"/>
                <w:b/>
                <w:sz w:val="20"/>
                <w:szCs w:val="20"/>
              </w:rPr>
            </w:pPr>
            <w:r w:rsidRPr="00F20676">
              <w:rPr>
                <w:rFonts w:ascii="Arial" w:hAnsi="Arial"/>
                <w:b/>
                <w:sz w:val="20"/>
              </w:rPr>
              <w:t>Remarque</w:t>
            </w:r>
          </w:p>
        </w:tc>
      </w:tr>
      <w:tr w:rsidR="00D47AE4" w:rsidRPr="00F20676" w:rsidTr="00D47AE4">
        <w:tc>
          <w:tcPr>
            <w:tcW w:w="4803" w:type="dxa"/>
            <w:vAlign w:val="center"/>
          </w:tcPr>
          <w:p w:rsidR="00D47AE4" w:rsidRPr="00F20676" w:rsidRDefault="00D47AE4" w:rsidP="00D47AE4">
            <w:pPr>
              <w:spacing w:before="60" w:after="60"/>
              <w:rPr>
                <w:rFonts w:ascii="Arial" w:hAnsi="Arial" w:cs="Arial"/>
                <w:sz w:val="20"/>
                <w:szCs w:val="20"/>
              </w:rPr>
            </w:pPr>
            <w:r w:rsidRPr="00F20676">
              <w:rPr>
                <w:rFonts w:ascii="Arial" w:hAnsi="Arial"/>
                <w:sz w:val="20"/>
              </w:rPr>
              <w:t>…</w:t>
            </w:r>
          </w:p>
        </w:tc>
        <w:tc>
          <w:tcPr>
            <w:tcW w:w="4803" w:type="dxa"/>
            <w:tcBorders>
              <w:right w:val="single" w:sz="4" w:space="0" w:color="auto"/>
            </w:tcBorders>
          </w:tcPr>
          <w:p w:rsidR="00D47AE4" w:rsidRPr="00F20676" w:rsidRDefault="00D47AE4" w:rsidP="00D47AE4">
            <w:pPr>
              <w:spacing w:before="60" w:after="60"/>
              <w:rPr>
                <w:rFonts w:ascii="Arial" w:hAnsi="Arial" w:cs="Arial"/>
                <w:sz w:val="20"/>
                <w:szCs w:val="20"/>
              </w:rPr>
            </w:pPr>
            <w:r w:rsidRPr="00F20676">
              <w:rPr>
                <w:rFonts w:ascii="Arial" w:hAnsi="Arial"/>
                <w:sz w:val="20"/>
              </w:rPr>
              <w:t>…</w:t>
            </w:r>
          </w:p>
        </w:tc>
      </w:tr>
    </w:tbl>
    <w:p w:rsidR="00D47AE4" w:rsidRPr="00F20676" w:rsidRDefault="00D47AE4" w:rsidP="00D47AE4">
      <w:pPr>
        <w:rPr>
          <w:rFonts w:ascii="Arial" w:hAnsi="Arial" w:cs="Arial"/>
          <w:sz w:val="20"/>
          <w:szCs w:val="20"/>
        </w:rPr>
      </w:pPr>
    </w:p>
    <w:p w:rsidR="00D47AE4" w:rsidRPr="00F20676" w:rsidRDefault="00D47AE4" w:rsidP="00D47AE4">
      <w:pPr>
        <w:rPr>
          <w:rFonts w:ascii="Arial" w:hAnsi="Arial" w:cs="Arial"/>
          <w:sz w:val="20"/>
          <w:szCs w:val="20"/>
        </w:rPr>
      </w:pPr>
    </w:p>
    <w:p w:rsidR="00D47AE4" w:rsidRPr="00F20676" w:rsidRDefault="00D47AE4" w:rsidP="00D47AE4">
      <w:pPr>
        <w:tabs>
          <w:tab w:val="right" w:pos="9498"/>
        </w:tabs>
        <w:rPr>
          <w:rFonts w:ascii="Arial" w:hAnsi="Arial"/>
          <w:i/>
          <w:sz w:val="20"/>
        </w:rPr>
      </w:pPr>
      <w:r w:rsidRPr="00F20676">
        <w:tab/>
      </w:r>
      <w:r w:rsidRPr="00F20676">
        <w:rPr>
          <w:rFonts w:ascii="Arial" w:hAnsi="Arial"/>
          <w:i/>
          <w:sz w:val="20"/>
        </w:rPr>
        <w:t>Le terme collaborateurs inclut bien entendu les collaboratrices!</w:t>
      </w:r>
    </w:p>
    <w:p w:rsidR="004C261C" w:rsidRPr="00F20676" w:rsidRDefault="004C261C" w:rsidP="00D47AE4">
      <w:pPr>
        <w:tabs>
          <w:tab w:val="right" w:pos="9498"/>
        </w:tabs>
        <w:rPr>
          <w:rFonts w:ascii="Arial" w:hAnsi="Arial"/>
          <w:i/>
          <w:vanish/>
          <w:sz w:val="20"/>
        </w:rPr>
      </w:pPr>
    </w:p>
    <w:p w:rsidR="004C261C" w:rsidRPr="00F20676" w:rsidRDefault="004C261C" w:rsidP="004C261C">
      <w:pPr>
        <w:rPr>
          <w:rFonts w:ascii="Arial" w:hAnsi="Arial" w:cs="Arial"/>
          <w:b/>
          <w:sz w:val="20"/>
          <w:szCs w:val="20"/>
        </w:rPr>
        <w:sectPr w:rsidR="004C261C" w:rsidRPr="00F20676" w:rsidSect="00D47AE4">
          <w:headerReference w:type="default" r:id="rId8"/>
          <w:footerReference w:type="default" r:id="rId9"/>
          <w:headerReference w:type="first" r:id="rId10"/>
          <w:footerReference w:type="first" r:id="rId11"/>
          <w:pgSz w:w="11906" w:h="16838" w:code="9"/>
          <w:pgMar w:top="1701" w:right="680" w:bottom="289" w:left="1418" w:header="567" w:footer="295" w:gutter="0"/>
          <w:cols w:space="708"/>
          <w:titlePg/>
          <w:docGrid w:linePitch="360"/>
        </w:sectPr>
      </w:pPr>
    </w:p>
    <w:p w:rsidR="004C261C" w:rsidRPr="00960F4F" w:rsidRDefault="004C261C" w:rsidP="00960F4F">
      <w:pPr>
        <w:jc w:val="center"/>
        <w:rPr>
          <w:rFonts w:ascii="Arial" w:hAnsi="Arial" w:cs="Arial"/>
          <w:b/>
          <w:szCs w:val="20"/>
        </w:rPr>
      </w:pPr>
      <w:r w:rsidRPr="00960F4F">
        <w:rPr>
          <w:rFonts w:ascii="Arial" w:hAnsi="Arial"/>
          <w:b/>
        </w:rPr>
        <w:lastRenderedPageBreak/>
        <w:t>Aperçu des assurances</w:t>
      </w:r>
    </w:p>
    <w:p w:rsidR="004C261C" w:rsidRPr="00F20676" w:rsidRDefault="004C261C" w:rsidP="004C261C">
      <w:pPr>
        <w:rPr>
          <w:rFonts w:ascii="Arial" w:hAnsi="Arial" w:cs="Arial"/>
          <w:sz w:val="20"/>
          <w:szCs w:val="20"/>
        </w:rPr>
      </w:pPr>
    </w:p>
    <w:tbl>
      <w:tblPr>
        <w:tblW w:w="15800" w:type="dxa"/>
        <w:tblInd w:w="55" w:type="dxa"/>
        <w:tblCellMar>
          <w:left w:w="70" w:type="dxa"/>
          <w:right w:w="70" w:type="dxa"/>
        </w:tblCellMar>
        <w:tblLook w:val="04A0" w:firstRow="1" w:lastRow="0" w:firstColumn="1" w:lastColumn="0" w:noHBand="0" w:noVBand="1"/>
      </w:tblPr>
      <w:tblGrid>
        <w:gridCol w:w="1680"/>
        <w:gridCol w:w="2240"/>
        <w:gridCol w:w="2240"/>
        <w:gridCol w:w="2240"/>
        <w:gridCol w:w="2240"/>
        <w:gridCol w:w="2240"/>
        <w:gridCol w:w="191"/>
        <w:gridCol w:w="2820"/>
      </w:tblGrid>
      <w:tr w:rsidR="004C261C" w:rsidRPr="00F20676" w:rsidTr="004C261C">
        <w:trPr>
          <w:trHeight w:val="285"/>
        </w:trPr>
        <w:tc>
          <w:tcPr>
            <w:tcW w:w="1680" w:type="dxa"/>
            <w:tcBorders>
              <w:top w:val="single" w:sz="4" w:space="0" w:color="auto"/>
              <w:left w:val="single" w:sz="4" w:space="0" w:color="auto"/>
              <w:bottom w:val="nil"/>
              <w:right w:val="nil"/>
            </w:tcBorders>
            <w:shd w:val="clear" w:color="auto" w:fill="C3CCDD"/>
            <w:noWrap/>
            <w:vAlign w:val="center"/>
            <w:hideMark/>
          </w:tcPr>
          <w:p w:rsidR="004C261C" w:rsidRPr="00F20676" w:rsidRDefault="004C261C">
            <w:pPr>
              <w:rPr>
                <w:rFonts w:ascii="Arial" w:hAnsi="Arial" w:cs="Arial"/>
                <w:b/>
                <w:bCs/>
                <w:sz w:val="20"/>
                <w:szCs w:val="20"/>
              </w:rPr>
            </w:pPr>
            <w:r w:rsidRPr="00F20676">
              <w:rPr>
                <w:rFonts w:ascii="Arial" w:hAnsi="Arial"/>
                <w:b/>
                <w:sz w:val="20"/>
              </w:rPr>
              <w:t> </w:t>
            </w:r>
          </w:p>
        </w:tc>
        <w:tc>
          <w:tcPr>
            <w:tcW w:w="11200" w:type="dxa"/>
            <w:gridSpan w:val="5"/>
            <w:tcBorders>
              <w:top w:val="single" w:sz="4" w:space="0" w:color="auto"/>
              <w:left w:val="nil"/>
              <w:bottom w:val="single" w:sz="4" w:space="0" w:color="auto"/>
              <w:right w:val="single" w:sz="4" w:space="0" w:color="000000"/>
            </w:tcBorders>
            <w:shd w:val="clear" w:color="auto" w:fill="C3CCDD"/>
            <w:noWrap/>
            <w:vAlign w:val="center"/>
            <w:hideMark/>
          </w:tcPr>
          <w:p w:rsidR="004C261C" w:rsidRPr="00F20676" w:rsidRDefault="004C261C">
            <w:pPr>
              <w:jc w:val="center"/>
              <w:rPr>
                <w:rFonts w:ascii="Arial" w:hAnsi="Arial" w:cs="Arial"/>
                <w:b/>
                <w:bCs/>
                <w:sz w:val="20"/>
                <w:szCs w:val="20"/>
              </w:rPr>
            </w:pPr>
            <w:r w:rsidRPr="00F20676">
              <w:rPr>
                <w:rFonts w:ascii="Arial" w:hAnsi="Arial"/>
                <w:b/>
                <w:sz w:val="20"/>
              </w:rPr>
              <w:t>Domaines</w:t>
            </w:r>
          </w:p>
        </w:tc>
        <w:tc>
          <w:tcPr>
            <w:tcW w:w="100" w:type="dxa"/>
            <w:noWrap/>
            <w:vAlign w:val="center"/>
            <w:hideMark/>
          </w:tcPr>
          <w:p w:rsidR="004C261C" w:rsidRPr="00F20676" w:rsidRDefault="004C261C">
            <w:pPr>
              <w:rPr>
                <w:sz w:val="20"/>
                <w:szCs w:val="20"/>
              </w:rPr>
            </w:pPr>
          </w:p>
        </w:tc>
        <w:tc>
          <w:tcPr>
            <w:tcW w:w="2820" w:type="dxa"/>
            <w:tcBorders>
              <w:top w:val="single" w:sz="4" w:space="0" w:color="auto"/>
              <w:left w:val="single" w:sz="4" w:space="0" w:color="auto"/>
              <w:bottom w:val="nil"/>
              <w:right w:val="single" w:sz="4" w:space="0" w:color="auto"/>
            </w:tcBorders>
            <w:shd w:val="clear" w:color="auto" w:fill="FFFF99"/>
            <w:noWrap/>
            <w:vAlign w:val="center"/>
            <w:hideMark/>
          </w:tcPr>
          <w:p w:rsidR="004C261C" w:rsidRPr="00F20676" w:rsidRDefault="004C261C">
            <w:pPr>
              <w:rPr>
                <w:rFonts w:ascii="Arial" w:hAnsi="Arial" w:cs="Arial"/>
                <w:b/>
                <w:bCs/>
                <w:sz w:val="18"/>
                <w:szCs w:val="18"/>
              </w:rPr>
            </w:pPr>
            <w:r w:rsidRPr="00F20676">
              <w:rPr>
                <w:rFonts w:ascii="Arial" w:hAnsi="Arial"/>
                <w:b/>
                <w:sz w:val="18"/>
              </w:rPr>
              <w:t>Ce que vous devez savoir</w:t>
            </w:r>
          </w:p>
        </w:tc>
      </w:tr>
      <w:tr w:rsidR="004C261C" w:rsidRPr="00F20676" w:rsidTr="004C261C">
        <w:trPr>
          <w:trHeight w:val="360"/>
        </w:trPr>
        <w:tc>
          <w:tcPr>
            <w:tcW w:w="1680" w:type="dxa"/>
            <w:tcBorders>
              <w:top w:val="nil"/>
              <w:left w:val="single" w:sz="4" w:space="0" w:color="auto"/>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8"/>
                <w:szCs w:val="18"/>
              </w:rPr>
            </w:pPr>
            <w:r w:rsidRPr="00F20676">
              <w:rPr>
                <w:rFonts w:ascii="Arial" w:hAnsi="Arial"/>
                <w:b/>
                <w:sz w:val="18"/>
              </w:rPr>
              <w:t>Assurance</w:t>
            </w:r>
          </w:p>
        </w:tc>
        <w:tc>
          <w:tcPr>
            <w:tcW w:w="2240" w:type="dxa"/>
            <w:tcBorders>
              <w:top w:val="nil"/>
              <w:left w:val="nil"/>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8"/>
                <w:szCs w:val="18"/>
              </w:rPr>
            </w:pPr>
            <w:r w:rsidRPr="00F20676">
              <w:rPr>
                <w:rFonts w:ascii="Arial" w:hAnsi="Arial"/>
                <w:b/>
                <w:sz w:val="18"/>
              </w:rPr>
              <w:t>Changement d’emploi</w:t>
            </w:r>
          </w:p>
        </w:tc>
        <w:tc>
          <w:tcPr>
            <w:tcW w:w="2240" w:type="dxa"/>
            <w:tcBorders>
              <w:top w:val="nil"/>
              <w:left w:val="nil"/>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8"/>
                <w:szCs w:val="18"/>
              </w:rPr>
            </w:pPr>
            <w:r w:rsidRPr="00F20676">
              <w:rPr>
                <w:rFonts w:ascii="Arial" w:hAnsi="Arial"/>
                <w:b/>
                <w:sz w:val="18"/>
              </w:rPr>
              <w:t>Départ à la retraite</w:t>
            </w:r>
          </w:p>
        </w:tc>
        <w:tc>
          <w:tcPr>
            <w:tcW w:w="2240" w:type="dxa"/>
            <w:tcBorders>
              <w:top w:val="nil"/>
              <w:left w:val="nil"/>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8"/>
                <w:szCs w:val="18"/>
              </w:rPr>
            </w:pPr>
            <w:r w:rsidRPr="00F20676">
              <w:rPr>
                <w:rFonts w:ascii="Arial" w:hAnsi="Arial"/>
                <w:b/>
                <w:sz w:val="18"/>
              </w:rPr>
              <w:t>Incapacité de travail</w:t>
            </w:r>
          </w:p>
        </w:tc>
        <w:tc>
          <w:tcPr>
            <w:tcW w:w="2240" w:type="dxa"/>
            <w:tcBorders>
              <w:top w:val="nil"/>
              <w:left w:val="nil"/>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8"/>
                <w:szCs w:val="18"/>
              </w:rPr>
            </w:pPr>
            <w:r w:rsidRPr="00F20676">
              <w:rPr>
                <w:rFonts w:ascii="Arial" w:hAnsi="Arial"/>
                <w:b/>
                <w:sz w:val="18"/>
              </w:rPr>
              <w:t>Chômage</w:t>
            </w:r>
          </w:p>
        </w:tc>
        <w:tc>
          <w:tcPr>
            <w:tcW w:w="2240" w:type="dxa"/>
            <w:tcBorders>
              <w:top w:val="nil"/>
              <w:left w:val="nil"/>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8"/>
                <w:szCs w:val="18"/>
              </w:rPr>
            </w:pPr>
            <w:r w:rsidRPr="00F20676">
              <w:rPr>
                <w:rFonts w:ascii="Arial" w:hAnsi="Arial"/>
                <w:b/>
                <w:sz w:val="18"/>
              </w:rPr>
              <w:t>Conseils</w:t>
            </w:r>
          </w:p>
        </w:tc>
        <w:tc>
          <w:tcPr>
            <w:tcW w:w="100" w:type="dxa"/>
            <w:noWrap/>
            <w:vAlign w:val="center"/>
            <w:hideMark/>
          </w:tcPr>
          <w:p w:rsidR="004C261C" w:rsidRPr="00F20676" w:rsidRDefault="004C261C">
            <w:pPr>
              <w:rPr>
                <w:rFonts w:ascii="Arial" w:hAnsi="Arial" w:cs="Arial"/>
                <w:b/>
                <w:bCs/>
                <w:sz w:val="18"/>
                <w:szCs w:val="18"/>
              </w:rPr>
            </w:pPr>
            <w:r w:rsidRPr="00F20676">
              <w:rPr>
                <w:rFonts w:ascii="Arial" w:hAnsi="Arial"/>
                <w:b/>
                <w:sz w:val="18"/>
              </w:rPr>
              <w:t> </w:t>
            </w:r>
          </w:p>
        </w:tc>
        <w:tc>
          <w:tcPr>
            <w:tcW w:w="2820" w:type="dxa"/>
            <w:tcBorders>
              <w:top w:val="nil"/>
              <w:left w:val="single" w:sz="4" w:space="0" w:color="auto"/>
              <w:bottom w:val="single" w:sz="4" w:space="0" w:color="auto"/>
              <w:right w:val="single" w:sz="4" w:space="0" w:color="auto"/>
            </w:tcBorders>
            <w:shd w:val="clear" w:color="auto" w:fill="FFFF99"/>
            <w:noWrap/>
            <w:vAlign w:val="center"/>
            <w:hideMark/>
          </w:tcPr>
          <w:p w:rsidR="004C261C" w:rsidRPr="00F20676" w:rsidRDefault="004C261C">
            <w:pPr>
              <w:rPr>
                <w:rFonts w:ascii="Arial" w:hAnsi="Arial" w:cs="Arial"/>
                <w:b/>
                <w:bCs/>
                <w:sz w:val="18"/>
                <w:szCs w:val="18"/>
              </w:rPr>
            </w:pPr>
            <w:r w:rsidRPr="00F20676">
              <w:rPr>
                <w:rFonts w:ascii="Arial" w:hAnsi="Arial"/>
                <w:b/>
                <w:sz w:val="18"/>
              </w:rPr>
              <w:t>Informations</w:t>
            </w:r>
          </w:p>
        </w:tc>
      </w:tr>
      <w:tr w:rsidR="004C261C" w:rsidRPr="00F20676" w:rsidTr="004C261C">
        <w:trPr>
          <w:trHeight w:val="900"/>
        </w:trPr>
        <w:tc>
          <w:tcPr>
            <w:tcW w:w="1680" w:type="dxa"/>
            <w:tcBorders>
              <w:top w:val="nil"/>
              <w:left w:val="single" w:sz="4" w:space="0" w:color="auto"/>
              <w:bottom w:val="single" w:sz="4" w:space="0" w:color="auto"/>
              <w:right w:val="single" w:sz="4" w:space="0" w:color="auto"/>
            </w:tcBorders>
            <w:shd w:val="clear" w:color="auto" w:fill="C3CCDD"/>
            <w:vAlign w:val="center"/>
            <w:hideMark/>
          </w:tcPr>
          <w:p w:rsidR="004C261C" w:rsidRPr="00F20676" w:rsidRDefault="004C261C">
            <w:pPr>
              <w:rPr>
                <w:rFonts w:ascii="Arial" w:hAnsi="Arial" w:cs="Arial"/>
                <w:b/>
                <w:bCs/>
                <w:sz w:val="16"/>
                <w:szCs w:val="16"/>
              </w:rPr>
            </w:pPr>
            <w:r w:rsidRPr="00F20676">
              <w:rPr>
                <w:rFonts w:ascii="Arial" w:hAnsi="Arial"/>
                <w:b/>
                <w:sz w:val="16"/>
              </w:rPr>
              <w:t>AVS/AI/APG/LACI</w:t>
            </w:r>
            <w:r w:rsidRPr="00F20676">
              <w:rPr>
                <w:rFonts w:ascii="Arial" w:hAnsi="Arial" w:cs="Arial"/>
                <w:b/>
                <w:bCs/>
                <w:sz w:val="16"/>
                <w:szCs w:val="16"/>
              </w:rPr>
              <w:br/>
            </w:r>
            <w:r w:rsidRPr="00F20676">
              <w:rPr>
                <w:rFonts w:ascii="Arial" w:hAnsi="Arial"/>
                <w:b/>
                <w:sz w:val="16"/>
              </w:rPr>
              <w:t>(1</w:t>
            </w:r>
            <w:r w:rsidRPr="00F20676">
              <w:rPr>
                <w:rFonts w:ascii="Arial" w:hAnsi="Arial"/>
                <w:b/>
                <w:sz w:val="16"/>
                <w:vertAlign w:val="superscript"/>
              </w:rPr>
              <w:t>er</w:t>
            </w:r>
            <w:r w:rsidRPr="00F20676">
              <w:rPr>
                <w:rFonts w:ascii="Arial" w:hAnsi="Arial"/>
                <w:b/>
                <w:sz w:val="16"/>
              </w:rPr>
              <w:t> pilier)</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Fournir le certificat AVS au nouvel employeur en vue de l’inscription.</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Le retraité doit s’adresser suffisamment tôt à sa caisse de compensation pour obtenir le paiement de sa rente.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A l’issue de la période de perception du salaire : il est impératif de continuer à respecter son obligation de cotiser ! (Les années de cotisation en moins provoquent des réductions de rentes.)</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Se procurer les formulaires nécessaires auprès de l’office du travail et les remplir.</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Votre caisse de compensation/commune dispose de prospectus et d’aide-mémoire sur différents thèmes. Pour plus d’informations, voir le site www.ofas.admin.ch.</w:t>
            </w:r>
          </w:p>
        </w:tc>
        <w:tc>
          <w:tcPr>
            <w:tcW w:w="100" w:type="dxa"/>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820" w:type="dxa"/>
            <w:tcBorders>
              <w:top w:val="nil"/>
              <w:left w:val="single" w:sz="4" w:space="0" w:color="auto"/>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 xml:space="preserve">Demande d’AVS possible au plus tôt 2 ans avant d’atteindre l’âge ordinaire de la retraite. Pour plus d’informations, voir le site </w:t>
            </w:r>
            <w:r w:rsidRPr="00F20676">
              <w:rPr>
                <w:rFonts w:ascii="Arial" w:hAnsi="Arial"/>
                <w:sz w:val="14"/>
                <w:u w:val="single"/>
              </w:rPr>
              <w:t>www.ofas.admin.ch</w:t>
            </w:r>
            <w:r w:rsidRPr="00F20676">
              <w:rPr>
                <w:rFonts w:ascii="Arial" w:hAnsi="Arial"/>
                <w:sz w:val="14"/>
              </w:rPr>
              <w:t>.</w:t>
            </w:r>
          </w:p>
        </w:tc>
      </w:tr>
      <w:tr w:rsidR="004C261C" w:rsidRPr="00F20676" w:rsidTr="004C261C">
        <w:trPr>
          <w:trHeight w:val="1080"/>
        </w:trPr>
        <w:tc>
          <w:tcPr>
            <w:tcW w:w="1680" w:type="dxa"/>
            <w:tcBorders>
              <w:top w:val="nil"/>
              <w:left w:val="single" w:sz="4" w:space="0" w:color="auto"/>
              <w:bottom w:val="single" w:sz="4" w:space="0" w:color="auto"/>
              <w:right w:val="single" w:sz="4" w:space="0" w:color="auto"/>
            </w:tcBorders>
            <w:shd w:val="clear" w:color="auto" w:fill="C3CCDD"/>
            <w:vAlign w:val="center"/>
            <w:hideMark/>
          </w:tcPr>
          <w:p w:rsidR="004C261C" w:rsidRPr="00F20676" w:rsidRDefault="004C261C">
            <w:pPr>
              <w:rPr>
                <w:rFonts w:ascii="Arial" w:hAnsi="Arial" w:cs="Arial"/>
                <w:b/>
                <w:bCs/>
                <w:sz w:val="16"/>
                <w:szCs w:val="16"/>
              </w:rPr>
            </w:pPr>
            <w:r w:rsidRPr="00F20676">
              <w:rPr>
                <w:rFonts w:ascii="Arial" w:hAnsi="Arial"/>
                <w:b/>
                <w:sz w:val="16"/>
              </w:rPr>
              <w:t>LPP</w:t>
            </w:r>
            <w:r w:rsidRPr="00F20676">
              <w:rPr>
                <w:rFonts w:ascii="Arial" w:hAnsi="Arial" w:cs="Arial"/>
                <w:b/>
                <w:bCs/>
                <w:sz w:val="16"/>
                <w:szCs w:val="16"/>
              </w:rPr>
              <w:br/>
            </w:r>
            <w:r w:rsidRPr="00F20676">
              <w:rPr>
                <w:rFonts w:ascii="Arial" w:hAnsi="Arial"/>
                <w:b/>
                <w:sz w:val="16"/>
              </w:rPr>
              <w:t>Prévoyance professionnelle</w:t>
            </w:r>
            <w:r w:rsidRPr="00F20676">
              <w:rPr>
                <w:rFonts w:ascii="Arial" w:hAnsi="Arial" w:cs="Arial"/>
                <w:b/>
                <w:bCs/>
                <w:sz w:val="16"/>
                <w:szCs w:val="16"/>
              </w:rPr>
              <w:br/>
            </w:r>
            <w:r w:rsidRPr="00F20676">
              <w:rPr>
                <w:rFonts w:ascii="Arial" w:hAnsi="Arial"/>
                <w:b/>
                <w:sz w:val="16"/>
              </w:rPr>
              <w:t>(2</w:t>
            </w:r>
            <w:r w:rsidRPr="00F20676">
              <w:rPr>
                <w:rFonts w:ascii="Arial" w:hAnsi="Arial"/>
                <w:b/>
                <w:sz w:val="16"/>
                <w:vertAlign w:val="superscript"/>
              </w:rPr>
              <w:t>e</w:t>
            </w:r>
            <w:r w:rsidRPr="00F20676">
              <w:rPr>
                <w:rFonts w:ascii="Arial" w:hAnsi="Arial"/>
                <w:b/>
                <w:sz w:val="16"/>
              </w:rPr>
              <w:t> pilier)</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Remplir et envoyer l’avis de cessation de service (en règle générale, l’employeur s’en charge).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Déclarer ses données suffisamment tôt pour obtenir le paiement de la rente (la demande de versement du capital doit être émise, selon les CP, entre 1 à 5 ans à l’avance).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Enregistrement de la demande de prestation, quelle qu’en soit la cause (libération du paiement des primes).</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Remplir et envoyer l’avis de cessation de service (en règle générale, l’employeur s’en charge).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Contrôler régulièrement les prestations et le salaire assuré.</w:t>
            </w:r>
          </w:p>
        </w:tc>
        <w:tc>
          <w:tcPr>
            <w:tcW w:w="100" w:type="dxa"/>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820" w:type="dxa"/>
            <w:tcBorders>
              <w:top w:val="nil"/>
              <w:left w:val="single" w:sz="4" w:space="0" w:color="auto"/>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Libération intégrale des fonds depuis 1995. Avant les 24 ans révolus, seule la partie risques est assurée : il n’y a donc pas d’épargne. Maintien temporaire de la couverture pendant 1 mois. En cas de changement d’entreprise, se charger du transfert de la demande de libération.</w:t>
            </w:r>
          </w:p>
        </w:tc>
      </w:tr>
      <w:tr w:rsidR="004C261C" w:rsidRPr="00F20676" w:rsidTr="004C261C">
        <w:trPr>
          <w:trHeight w:val="1440"/>
        </w:trPr>
        <w:tc>
          <w:tcPr>
            <w:tcW w:w="1680" w:type="dxa"/>
            <w:tcBorders>
              <w:top w:val="nil"/>
              <w:left w:val="single" w:sz="4" w:space="0" w:color="auto"/>
              <w:bottom w:val="single" w:sz="4" w:space="0" w:color="auto"/>
              <w:right w:val="single" w:sz="4" w:space="0" w:color="auto"/>
            </w:tcBorders>
            <w:shd w:val="clear" w:color="auto" w:fill="C3CCDD"/>
            <w:vAlign w:val="center"/>
            <w:hideMark/>
          </w:tcPr>
          <w:p w:rsidR="004C261C" w:rsidRPr="00F20676" w:rsidRDefault="004C261C">
            <w:pPr>
              <w:rPr>
                <w:rFonts w:ascii="Arial" w:hAnsi="Arial" w:cs="Arial"/>
                <w:b/>
                <w:bCs/>
                <w:sz w:val="16"/>
                <w:szCs w:val="16"/>
              </w:rPr>
            </w:pPr>
            <w:r w:rsidRPr="00F20676">
              <w:rPr>
                <w:rFonts w:ascii="Arial" w:hAnsi="Arial"/>
                <w:b/>
                <w:sz w:val="16"/>
              </w:rPr>
              <w:t>LAA - SUVA</w:t>
            </w:r>
            <w:r w:rsidRPr="00F20676">
              <w:rPr>
                <w:rFonts w:ascii="Arial" w:hAnsi="Arial" w:cs="Arial"/>
                <w:b/>
                <w:bCs/>
                <w:sz w:val="16"/>
                <w:szCs w:val="16"/>
              </w:rPr>
              <w:br/>
            </w:r>
            <w:r w:rsidRPr="00F20676">
              <w:rPr>
                <w:rFonts w:ascii="Arial" w:hAnsi="Arial"/>
                <w:b/>
                <w:sz w:val="16"/>
              </w:rPr>
              <w:t>Assurance-accidents</w:t>
            </w:r>
            <w:r w:rsidRPr="00F20676">
              <w:rPr>
                <w:rFonts w:ascii="Arial" w:hAnsi="Arial" w:cs="Arial"/>
                <w:b/>
                <w:bCs/>
                <w:sz w:val="16"/>
                <w:szCs w:val="16"/>
              </w:rPr>
              <w:br/>
            </w:r>
            <w:r w:rsidRPr="00F20676">
              <w:rPr>
                <w:rFonts w:ascii="Arial" w:hAnsi="Arial"/>
                <w:b/>
                <w:sz w:val="16"/>
              </w:rPr>
              <w:t>obligatoire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Le nouvel employeur reprend en charge l’assurance-accidents obligatoire.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Le collaborateur est responsable de l’inclusion du risque d’accident dans sa caisse-maladie personnelle.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Après avoir quitté l’entreprise, le collaborateur est responsable de l’inclusion du risque d’accident dans sa caisse-maladie personnelle.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Bénéficiaires de l’AC :</w:t>
            </w:r>
            <w:r w:rsidRPr="00F20676">
              <w:rPr>
                <w:rFonts w:ascii="Arial" w:hAnsi="Arial" w:cs="Arial"/>
                <w:sz w:val="14"/>
                <w:szCs w:val="14"/>
              </w:rPr>
              <w:br/>
            </w:r>
            <w:r w:rsidRPr="00F20676">
              <w:rPr>
                <w:rFonts w:ascii="Arial" w:hAnsi="Arial"/>
                <w:sz w:val="14"/>
              </w:rPr>
              <w:t>assurés par la Suva. A l’issue du versement des indemnités journalières de l’AC, le collaborateur est responsable de l’inclusion du risque d’accident au sein de sa caisse-maladie personnelle.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Tenir compte de la possibilité de « l’assurance par convention » dans le cas d’un changement d’emploi non immédiat.</w:t>
            </w:r>
          </w:p>
        </w:tc>
        <w:tc>
          <w:tcPr>
            <w:tcW w:w="100" w:type="dxa"/>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820" w:type="dxa"/>
            <w:tcBorders>
              <w:top w:val="nil"/>
              <w:left w:val="single" w:sz="4" w:space="0" w:color="auto"/>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Maintien temporaire de la couverture pendant 30 jours en cas d’ANP à condition que l’assuré ait travaillé au moins 8 heures par semaine. Ce droit disparaît lorsque l’assuré accepte un nouveau poste. Possibilité de prolonger la couverture en cas d’accident pendant 180 jours maximum (assurance par convention). Cette demande peut être présentée auprès de l’ancien assureur (Suva).</w:t>
            </w:r>
          </w:p>
        </w:tc>
      </w:tr>
      <w:tr w:rsidR="004C261C" w:rsidRPr="00F20676" w:rsidTr="004C261C">
        <w:trPr>
          <w:trHeight w:val="720"/>
        </w:trPr>
        <w:tc>
          <w:tcPr>
            <w:tcW w:w="1680" w:type="dxa"/>
            <w:tcBorders>
              <w:top w:val="nil"/>
              <w:left w:val="single" w:sz="4" w:space="0" w:color="auto"/>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6"/>
                <w:szCs w:val="16"/>
              </w:rPr>
            </w:pPr>
            <w:r w:rsidRPr="00F20676">
              <w:rPr>
                <w:rFonts w:ascii="Arial" w:hAnsi="Arial"/>
                <w:b/>
                <w:sz w:val="16"/>
              </w:rPr>
              <w:t>Complémentaire accident</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 xml:space="preserve">Droit de passage </w:t>
            </w:r>
            <w:r w:rsidRPr="00F20676">
              <w:rPr>
                <w:rFonts w:ascii="Arial" w:hAnsi="Arial" w:cs="Arial"/>
                <w:sz w:val="14"/>
                <w:szCs w:val="14"/>
              </w:rPr>
              <w:br/>
            </w:r>
            <w:r w:rsidRPr="00F20676">
              <w:rPr>
                <w:rFonts w:ascii="Arial" w:hAnsi="Arial"/>
                <w:sz w:val="14"/>
              </w:rPr>
              <w:t xml:space="preserve">dans l’assurance individuelle. </w:t>
            </w:r>
          </w:p>
        </w:tc>
        <w:tc>
          <w:tcPr>
            <w:tcW w:w="2240" w:type="dxa"/>
            <w:tcBorders>
              <w:top w:val="nil"/>
              <w:left w:val="nil"/>
              <w:bottom w:val="single" w:sz="4" w:space="0" w:color="auto"/>
              <w:right w:val="single" w:sz="4" w:space="0" w:color="auto"/>
            </w:tcBorders>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Droit de passage dans l’assurance individuelle ; en cas de sinistre en cours : informer l’assureur pour obtenir des versements directs.</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 xml:space="preserve">Droit de passage </w:t>
            </w:r>
            <w:r w:rsidRPr="00F20676">
              <w:rPr>
                <w:rFonts w:ascii="Arial" w:hAnsi="Arial" w:cs="Arial"/>
                <w:sz w:val="14"/>
                <w:szCs w:val="14"/>
              </w:rPr>
              <w:br/>
            </w:r>
            <w:r w:rsidRPr="00F20676">
              <w:rPr>
                <w:rFonts w:ascii="Arial" w:hAnsi="Arial"/>
                <w:sz w:val="14"/>
              </w:rPr>
              <w:t xml:space="preserve">dans l’assurance individuelle. </w:t>
            </w:r>
          </w:p>
        </w:tc>
        <w:tc>
          <w:tcPr>
            <w:tcW w:w="2240" w:type="dxa"/>
            <w:tcBorders>
              <w:top w:val="nil"/>
              <w:left w:val="nil"/>
              <w:bottom w:val="single" w:sz="4" w:space="0" w:color="auto"/>
              <w:right w:val="single" w:sz="4" w:space="0" w:color="auto"/>
            </w:tcBorders>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100" w:type="dxa"/>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820" w:type="dxa"/>
            <w:tcBorders>
              <w:top w:val="nil"/>
              <w:left w:val="single" w:sz="4" w:space="0" w:color="auto"/>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Maintien temporaire de la couverture pendant 30 jours. Ce droit disparaît lorsque l’assuré accepte un nouveau poste.</w:t>
            </w:r>
          </w:p>
        </w:tc>
      </w:tr>
      <w:tr w:rsidR="004C261C" w:rsidRPr="00F20676" w:rsidTr="004C261C">
        <w:trPr>
          <w:trHeight w:val="1620"/>
        </w:trPr>
        <w:tc>
          <w:tcPr>
            <w:tcW w:w="1680" w:type="dxa"/>
            <w:tcBorders>
              <w:top w:val="nil"/>
              <w:left w:val="single" w:sz="4" w:space="0" w:color="auto"/>
              <w:bottom w:val="single" w:sz="4" w:space="0" w:color="auto"/>
              <w:right w:val="single" w:sz="4" w:space="0" w:color="auto"/>
            </w:tcBorders>
            <w:shd w:val="clear" w:color="auto" w:fill="C3CCDD"/>
            <w:noWrap/>
            <w:vAlign w:val="center"/>
            <w:hideMark/>
          </w:tcPr>
          <w:p w:rsidR="004C261C" w:rsidRPr="00F20676" w:rsidRDefault="004C261C">
            <w:pPr>
              <w:rPr>
                <w:rFonts w:ascii="Arial" w:hAnsi="Arial" w:cs="Arial"/>
                <w:b/>
                <w:bCs/>
                <w:sz w:val="16"/>
                <w:szCs w:val="16"/>
              </w:rPr>
            </w:pPr>
            <w:r w:rsidRPr="00F20676">
              <w:rPr>
                <w:rFonts w:ascii="Arial" w:hAnsi="Arial"/>
                <w:b/>
                <w:sz w:val="16"/>
              </w:rPr>
              <w:t>Indemnité journalière maladie</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En règle générale, prise en charge par le nouvel employeur, puis sans droit à une prestation de libre passage. Sinon, droit de passage dans le contrat individuel.</w:t>
            </w:r>
          </w:p>
        </w:tc>
        <w:tc>
          <w:tcPr>
            <w:tcW w:w="2240" w:type="dxa"/>
            <w:tcBorders>
              <w:top w:val="nil"/>
              <w:left w:val="nil"/>
              <w:bottom w:val="single" w:sz="4" w:space="0" w:color="auto"/>
              <w:right w:val="single" w:sz="4" w:space="0" w:color="auto"/>
            </w:tcBorders>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Droit de passage dans l’assurance individuelle (valable également en cas d’accident). En cas de sinistre en cours : informer l’assureur pour obtenir des versements directs.</w:t>
            </w:r>
          </w:p>
        </w:tc>
        <w:tc>
          <w:tcPr>
            <w:tcW w:w="2240" w:type="dxa"/>
            <w:tcBorders>
              <w:top w:val="nil"/>
              <w:left w:val="nil"/>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Droit de passage dans l’assurance individuelle.</w:t>
            </w:r>
          </w:p>
        </w:tc>
        <w:tc>
          <w:tcPr>
            <w:tcW w:w="2240" w:type="dxa"/>
            <w:tcBorders>
              <w:top w:val="nil"/>
              <w:left w:val="nil"/>
              <w:bottom w:val="single" w:sz="4" w:space="0" w:color="auto"/>
              <w:right w:val="single" w:sz="4" w:space="0" w:color="auto"/>
            </w:tcBorders>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100" w:type="dxa"/>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820" w:type="dxa"/>
            <w:tcBorders>
              <w:top w:val="nil"/>
              <w:left w:val="single" w:sz="4" w:space="0" w:color="auto"/>
              <w:bottom w:val="single" w:sz="4" w:space="0" w:color="auto"/>
              <w:right w:val="single" w:sz="4" w:space="0" w:color="auto"/>
            </w:tcBorders>
            <w:vAlign w:val="center"/>
            <w:hideMark/>
          </w:tcPr>
          <w:p w:rsidR="004C261C" w:rsidRPr="00F20676" w:rsidRDefault="004C261C">
            <w:pPr>
              <w:rPr>
                <w:rFonts w:ascii="Arial" w:hAnsi="Arial" w:cs="Arial"/>
                <w:sz w:val="14"/>
                <w:szCs w:val="14"/>
              </w:rPr>
            </w:pPr>
            <w:r w:rsidRPr="00F20676">
              <w:rPr>
                <w:rFonts w:ascii="Arial" w:hAnsi="Arial"/>
                <w:sz w:val="14"/>
              </w:rPr>
              <w:t>L’assurance expire au plus tard 30 jours après la cessation de service ou plus tôt en cas d’acceptation d’un nouvel emploi. Passage dans l’assurance-maladie individuelle possible dans un délai de 90 jours. Maintien de la prestation en cas de maladie préexistante (cf. contrat). A partir de l’âge de l’AVS, limitation des prestations à 180 jours maximum. A partir de 70 ans, fin du droit à la prestation.</w:t>
            </w:r>
          </w:p>
        </w:tc>
      </w:tr>
      <w:tr w:rsidR="004C261C" w:rsidRPr="00F20676" w:rsidTr="004C261C">
        <w:trPr>
          <w:trHeight w:val="360"/>
        </w:trPr>
        <w:tc>
          <w:tcPr>
            <w:tcW w:w="1680" w:type="dxa"/>
            <w:noWrap/>
            <w:vAlign w:val="center"/>
            <w:hideMark/>
          </w:tcPr>
          <w:p w:rsidR="004C261C" w:rsidRPr="00F20676" w:rsidRDefault="004C261C">
            <w:pPr>
              <w:rPr>
                <w:sz w:val="20"/>
                <w:szCs w:val="20"/>
              </w:rPr>
            </w:pPr>
          </w:p>
        </w:tc>
        <w:tc>
          <w:tcPr>
            <w:tcW w:w="2240" w:type="dxa"/>
            <w:noWrap/>
            <w:vAlign w:val="center"/>
            <w:hideMark/>
          </w:tcPr>
          <w:p w:rsidR="004C261C" w:rsidRPr="00F20676" w:rsidRDefault="004C261C">
            <w:pPr>
              <w:rPr>
                <w:sz w:val="20"/>
                <w:szCs w:val="20"/>
              </w:rPr>
            </w:pPr>
          </w:p>
        </w:tc>
        <w:tc>
          <w:tcPr>
            <w:tcW w:w="2240" w:type="dxa"/>
            <w:noWrap/>
            <w:vAlign w:val="center"/>
            <w:hideMark/>
          </w:tcPr>
          <w:p w:rsidR="004C261C" w:rsidRPr="00F20676" w:rsidRDefault="004C261C">
            <w:pPr>
              <w:rPr>
                <w:sz w:val="20"/>
                <w:szCs w:val="20"/>
              </w:rPr>
            </w:pPr>
          </w:p>
        </w:tc>
        <w:tc>
          <w:tcPr>
            <w:tcW w:w="2240" w:type="dxa"/>
            <w:noWrap/>
            <w:vAlign w:val="center"/>
            <w:hideMark/>
          </w:tcPr>
          <w:p w:rsidR="004C261C" w:rsidRPr="00F20676" w:rsidRDefault="004C261C">
            <w:pPr>
              <w:rPr>
                <w:sz w:val="20"/>
                <w:szCs w:val="20"/>
              </w:rPr>
            </w:pPr>
          </w:p>
        </w:tc>
        <w:tc>
          <w:tcPr>
            <w:tcW w:w="2240" w:type="dxa"/>
            <w:noWrap/>
            <w:vAlign w:val="center"/>
            <w:hideMark/>
          </w:tcPr>
          <w:p w:rsidR="004C261C" w:rsidRPr="00F20676" w:rsidRDefault="004C261C">
            <w:pPr>
              <w:rPr>
                <w:sz w:val="20"/>
                <w:szCs w:val="20"/>
              </w:rPr>
            </w:pPr>
          </w:p>
        </w:tc>
        <w:tc>
          <w:tcPr>
            <w:tcW w:w="2240" w:type="dxa"/>
            <w:noWrap/>
            <w:vAlign w:val="center"/>
            <w:hideMark/>
          </w:tcPr>
          <w:p w:rsidR="004C261C" w:rsidRPr="00F20676" w:rsidRDefault="004C261C">
            <w:pPr>
              <w:rPr>
                <w:sz w:val="20"/>
                <w:szCs w:val="20"/>
              </w:rPr>
            </w:pPr>
          </w:p>
        </w:tc>
        <w:tc>
          <w:tcPr>
            <w:tcW w:w="100" w:type="dxa"/>
            <w:noWrap/>
            <w:vAlign w:val="center"/>
            <w:hideMark/>
          </w:tcPr>
          <w:p w:rsidR="004C261C" w:rsidRPr="00F20676" w:rsidRDefault="004C261C">
            <w:pPr>
              <w:rPr>
                <w:sz w:val="20"/>
                <w:szCs w:val="20"/>
              </w:rPr>
            </w:pPr>
          </w:p>
        </w:tc>
        <w:tc>
          <w:tcPr>
            <w:tcW w:w="2820" w:type="dxa"/>
            <w:noWrap/>
            <w:vAlign w:val="center"/>
            <w:hideMark/>
          </w:tcPr>
          <w:p w:rsidR="004C261C" w:rsidRPr="00F20676" w:rsidRDefault="004C261C">
            <w:pPr>
              <w:rPr>
                <w:sz w:val="20"/>
                <w:szCs w:val="20"/>
              </w:rPr>
            </w:pPr>
          </w:p>
        </w:tc>
      </w:tr>
      <w:tr w:rsidR="004C261C" w:rsidRPr="00F20676" w:rsidTr="004C261C">
        <w:trPr>
          <w:trHeight w:val="255"/>
        </w:trPr>
        <w:tc>
          <w:tcPr>
            <w:tcW w:w="1680" w:type="dxa"/>
            <w:tcBorders>
              <w:top w:val="single" w:sz="4" w:space="0" w:color="auto"/>
              <w:left w:val="single" w:sz="4" w:space="0" w:color="auto"/>
              <w:bottom w:val="nil"/>
              <w:right w:val="nil"/>
            </w:tcBorders>
            <w:shd w:val="clear" w:color="auto" w:fill="C3CCDD"/>
            <w:noWrap/>
            <w:vAlign w:val="center"/>
            <w:hideMark/>
          </w:tcPr>
          <w:p w:rsidR="004C261C" w:rsidRPr="00F20676" w:rsidRDefault="004C261C">
            <w:pPr>
              <w:jc w:val="center"/>
              <w:rPr>
                <w:rFonts w:ascii="Arial" w:hAnsi="Arial" w:cs="Arial"/>
                <w:b/>
                <w:bCs/>
                <w:sz w:val="14"/>
                <w:szCs w:val="14"/>
              </w:rPr>
            </w:pPr>
            <w:r w:rsidRPr="00F20676">
              <w:rPr>
                <w:rFonts w:ascii="Arial" w:hAnsi="Arial"/>
                <w:b/>
                <w:sz w:val="14"/>
              </w:rPr>
              <w:t>Légende :</w:t>
            </w:r>
          </w:p>
        </w:tc>
        <w:tc>
          <w:tcPr>
            <w:tcW w:w="2240" w:type="dxa"/>
            <w:tcBorders>
              <w:top w:val="single" w:sz="4" w:space="0" w:color="auto"/>
              <w:left w:val="nil"/>
              <w:bottom w:val="nil"/>
              <w:right w:val="nil"/>
            </w:tcBorders>
            <w:shd w:val="clear" w:color="auto" w:fill="C3CCDD"/>
            <w:noWrap/>
            <w:vAlign w:val="center"/>
            <w:hideMark/>
          </w:tcPr>
          <w:p w:rsidR="004C261C" w:rsidRPr="00F20676" w:rsidRDefault="004C261C">
            <w:pPr>
              <w:jc w:val="center"/>
              <w:rPr>
                <w:rFonts w:ascii="Arial" w:hAnsi="Arial" w:cs="Arial"/>
                <w:sz w:val="14"/>
                <w:szCs w:val="14"/>
              </w:rPr>
            </w:pPr>
            <w:r w:rsidRPr="00F20676">
              <w:rPr>
                <w:rFonts w:ascii="Arial" w:hAnsi="Arial"/>
                <w:sz w:val="14"/>
              </w:rPr>
              <w:t>AVS</w:t>
            </w:r>
          </w:p>
        </w:tc>
        <w:tc>
          <w:tcPr>
            <w:tcW w:w="4480" w:type="dxa"/>
            <w:gridSpan w:val="2"/>
            <w:tcBorders>
              <w:top w:val="single" w:sz="4" w:space="0" w:color="auto"/>
              <w:left w:val="nil"/>
              <w:bottom w:val="nil"/>
              <w:right w:val="nil"/>
            </w:tcBorders>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Assurance-vieillesse et survivants</w:t>
            </w:r>
          </w:p>
        </w:tc>
        <w:tc>
          <w:tcPr>
            <w:tcW w:w="2240" w:type="dxa"/>
            <w:tcBorders>
              <w:top w:val="single" w:sz="4" w:space="0" w:color="auto"/>
              <w:left w:val="nil"/>
              <w:bottom w:val="nil"/>
              <w:right w:val="nil"/>
            </w:tcBorders>
            <w:shd w:val="clear" w:color="auto" w:fill="C3CCDD"/>
            <w:noWrap/>
            <w:vAlign w:val="center"/>
            <w:hideMark/>
          </w:tcPr>
          <w:p w:rsidR="004C261C" w:rsidRPr="00F20676" w:rsidRDefault="004C261C">
            <w:pPr>
              <w:jc w:val="center"/>
              <w:rPr>
                <w:rFonts w:ascii="Arial" w:hAnsi="Arial" w:cs="Arial"/>
                <w:sz w:val="14"/>
                <w:szCs w:val="14"/>
              </w:rPr>
            </w:pPr>
            <w:r w:rsidRPr="00F20676">
              <w:rPr>
                <w:rFonts w:ascii="Arial" w:hAnsi="Arial"/>
                <w:sz w:val="14"/>
              </w:rPr>
              <w:t>AP</w:t>
            </w:r>
          </w:p>
        </w:tc>
        <w:tc>
          <w:tcPr>
            <w:tcW w:w="2240" w:type="dxa"/>
            <w:tcBorders>
              <w:top w:val="single" w:sz="4" w:space="0" w:color="auto"/>
              <w:left w:val="nil"/>
              <w:bottom w:val="nil"/>
              <w:right w:val="nil"/>
            </w:tcBorders>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Accident professionnel</w:t>
            </w:r>
          </w:p>
        </w:tc>
        <w:tc>
          <w:tcPr>
            <w:tcW w:w="100" w:type="dxa"/>
            <w:tcBorders>
              <w:top w:val="single" w:sz="4" w:space="0" w:color="auto"/>
              <w:left w:val="nil"/>
              <w:bottom w:val="nil"/>
              <w:right w:val="nil"/>
            </w:tcBorders>
            <w:shd w:val="clear" w:color="auto" w:fill="C3CCDD"/>
            <w:noWrap/>
            <w:vAlign w:val="center"/>
            <w:hideMark/>
          </w:tcPr>
          <w:p w:rsidR="004C261C" w:rsidRPr="00F20676" w:rsidRDefault="004C261C">
            <w:pPr>
              <w:rPr>
                <w:rFonts w:ascii="Arial" w:hAnsi="Arial" w:cs="Arial"/>
                <w:sz w:val="16"/>
                <w:szCs w:val="16"/>
              </w:rPr>
            </w:pPr>
            <w:r w:rsidRPr="00F20676">
              <w:rPr>
                <w:rFonts w:ascii="Arial" w:hAnsi="Arial"/>
                <w:sz w:val="16"/>
              </w:rPr>
              <w:t> </w:t>
            </w:r>
          </w:p>
        </w:tc>
        <w:tc>
          <w:tcPr>
            <w:tcW w:w="2820" w:type="dxa"/>
            <w:tcBorders>
              <w:top w:val="single" w:sz="4" w:space="0" w:color="auto"/>
              <w:left w:val="nil"/>
              <w:bottom w:val="nil"/>
              <w:right w:val="single" w:sz="4" w:space="0" w:color="auto"/>
            </w:tcBorders>
            <w:shd w:val="clear" w:color="auto" w:fill="C3CCDD"/>
            <w:noWrap/>
            <w:vAlign w:val="center"/>
            <w:hideMark/>
          </w:tcPr>
          <w:p w:rsidR="004C261C" w:rsidRPr="00F20676" w:rsidRDefault="004C261C">
            <w:pPr>
              <w:rPr>
                <w:rFonts w:ascii="Arial" w:hAnsi="Arial" w:cs="Arial"/>
                <w:sz w:val="20"/>
                <w:szCs w:val="20"/>
              </w:rPr>
            </w:pPr>
            <w:r w:rsidRPr="00F20676">
              <w:rPr>
                <w:rFonts w:ascii="Arial" w:hAnsi="Arial"/>
                <w:sz w:val="20"/>
              </w:rPr>
              <w:t> </w:t>
            </w:r>
          </w:p>
        </w:tc>
      </w:tr>
      <w:tr w:rsidR="004C261C" w:rsidRPr="00F20676" w:rsidTr="004C261C">
        <w:trPr>
          <w:trHeight w:val="255"/>
        </w:trPr>
        <w:tc>
          <w:tcPr>
            <w:tcW w:w="1680" w:type="dxa"/>
            <w:tcBorders>
              <w:top w:val="nil"/>
              <w:left w:val="single" w:sz="4" w:space="0" w:color="auto"/>
              <w:bottom w:val="nil"/>
              <w:right w:val="nil"/>
            </w:tcBorders>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shd w:val="clear" w:color="auto" w:fill="C3CCDD"/>
            <w:noWrap/>
            <w:vAlign w:val="center"/>
            <w:hideMark/>
          </w:tcPr>
          <w:p w:rsidR="004C261C" w:rsidRPr="00F20676" w:rsidRDefault="004C261C">
            <w:pPr>
              <w:jc w:val="center"/>
              <w:rPr>
                <w:rFonts w:ascii="Arial" w:hAnsi="Arial" w:cs="Arial"/>
                <w:sz w:val="14"/>
                <w:szCs w:val="14"/>
              </w:rPr>
            </w:pPr>
            <w:r w:rsidRPr="00F20676">
              <w:rPr>
                <w:rFonts w:ascii="Arial" w:hAnsi="Arial"/>
                <w:sz w:val="14"/>
              </w:rPr>
              <w:t>AI</w:t>
            </w:r>
          </w:p>
        </w:tc>
        <w:tc>
          <w:tcPr>
            <w:tcW w:w="2240" w:type="dxa"/>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Assurance invalidité</w:t>
            </w:r>
          </w:p>
        </w:tc>
        <w:tc>
          <w:tcPr>
            <w:tcW w:w="2240" w:type="dxa"/>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shd w:val="clear" w:color="auto" w:fill="C3CCDD"/>
            <w:noWrap/>
            <w:vAlign w:val="center"/>
            <w:hideMark/>
          </w:tcPr>
          <w:p w:rsidR="004C261C" w:rsidRPr="00F20676" w:rsidRDefault="004C261C">
            <w:pPr>
              <w:jc w:val="center"/>
              <w:rPr>
                <w:rFonts w:ascii="Arial" w:hAnsi="Arial" w:cs="Arial"/>
                <w:sz w:val="14"/>
                <w:szCs w:val="14"/>
              </w:rPr>
            </w:pPr>
            <w:r w:rsidRPr="00F20676">
              <w:rPr>
                <w:rFonts w:ascii="Arial" w:hAnsi="Arial"/>
                <w:sz w:val="14"/>
              </w:rPr>
              <w:t>ANP</w:t>
            </w:r>
          </w:p>
        </w:tc>
        <w:tc>
          <w:tcPr>
            <w:tcW w:w="2240" w:type="dxa"/>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Accident non professionnel</w:t>
            </w:r>
          </w:p>
        </w:tc>
        <w:tc>
          <w:tcPr>
            <w:tcW w:w="100" w:type="dxa"/>
            <w:shd w:val="clear" w:color="auto" w:fill="C3CCDD"/>
            <w:noWrap/>
            <w:vAlign w:val="center"/>
            <w:hideMark/>
          </w:tcPr>
          <w:p w:rsidR="004C261C" w:rsidRPr="00F20676" w:rsidRDefault="004C261C">
            <w:pPr>
              <w:rPr>
                <w:rFonts w:ascii="Arial" w:hAnsi="Arial" w:cs="Arial"/>
                <w:sz w:val="16"/>
                <w:szCs w:val="16"/>
              </w:rPr>
            </w:pPr>
            <w:r w:rsidRPr="00F20676">
              <w:rPr>
                <w:rFonts w:ascii="Arial" w:hAnsi="Arial"/>
                <w:sz w:val="16"/>
              </w:rPr>
              <w:t> </w:t>
            </w:r>
          </w:p>
        </w:tc>
        <w:tc>
          <w:tcPr>
            <w:tcW w:w="2820" w:type="dxa"/>
            <w:tcBorders>
              <w:top w:val="nil"/>
              <w:left w:val="nil"/>
              <w:bottom w:val="nil"/>
              <w:right w:val="single" w:sz="4" w:space="0" w:color="auto"/>
            </w:tcBorders>
            <w:shd w:val="clear" w:color="auto" w:fill="C3CCDD"/>
            <w:noWrap/>
            <w:vAlign w:val="center"/>
            <w:hideMark/>
          </w:tcPr>
          <w:p w:rsidR="004C261C" w:rsidRPr="00F20676" w:rsidRDefault="004C261C">
            <w:pPr>
              <w:rPr>
                <w:rFonts w:ascii="Arial" w:hAnsi="Arial" w:cs="Arial"/>
                <w:sz w:val="20"/>
                <w:szCs w:val="20"/>
              </w:rPr>
            </w:pPr>
            <w:r w:rsidRPr="00F20676">
              <w:rPr>
                <w:rFonts w:ascii="Arial" w:hAnsi="Arial"/>
                <w:sz w:val="20"/>
              </w:rPr>
              <w:t> </w:t>
            </w:r>
          </w:p>
        </w:tc>
      </w:tr>
      <w:tr w:rsidR="004C261C" w:rsidRPr="00F20676" w:rsidTr="004C261C">
        <w:trPr>
          <w:trHeight w:val="255"/>
        </w:trPr>
        <w:tc>
          <w:tcPr>
            <w:tcW w:w="1680" w:type="dxa"/>
            <w:tcBorders>
              <w:top w:val="nil"/>
              <w:left w:val="single" w:sz="4" w:space="0" w:color="auto"/>
              <w:bottom w:val="nil"/>
              <w:right w:val="nil"/>
            </w:tcBorders>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shd w:val="clear" w:color="auto" w:fill="C3CCDD"/>
            <w:noWrap/>
            <w:vAlign w:val="center"/>
            <w:hideMark/>
          </w:tcPr>
          <w:p w:rsidR="004C261C" w:rsidRPr="00F20676" w:rsidRDefault="004C261C">
            <w:pPr>
              <w:jc w:val="center"/>
              <w:rPr>
                <w:rFonts w:ascii="Arial" w:hAnsi="Arial" w:cs="Arial"/>
                <w:sz w:val="14"/>
                <w:szCs w:val="14"/>
              </w:rPr>
            </w:pPr>
            <w:r w:rsidRPr="00F20676">
              <w:rPr>
                <w:rFonts w:ascii="Arial" w:hAnsi="Arial"/>
                <w:sz w:val="14"/>
              </w:rPr>
              <w:t>APG</w:t>
            </w:r>
          </w:p>
        </w:tc>
        <w:tc>
          <w:tcPr>
            <w:tcW w:w="2240" w:type="dxa"/>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Allocations pour perte de gain</w:t>
            </w:r>
          </w:p>
        </w:tc>
        <w:tc>
          <w:tcPr>
            <w:tcW w:w="2240" w:type="dxa"/>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shd w:val="clear" w:color="auto" w:fill="C3CCDD"/>
            <w:noWrap/>
            <w:vAlign w:val="center"/>
            <w:hideMark/>
          </w:tcPr>
          <w:p w:rsidR="004C261C" w:rsidRPr="00F20676" w:rsidRDefault="004C261C">
            <w:pPr>
              <w:jc w:val="center"/>
              <w:rPr>
                <w:rFonts w:ascii="Arial" w:hAnsi="Arial" w:cs="Arial"/>
                <w:sz w:val="14"/>
                <w:szCs w:val="14"/>
              </w:rPr>
            </w:pPr>
            <w:proofErr w:type="spellStart"/>
            <w:r w:rsidRPr="00F20676">
              <w:rPr>
                <w:rFonts w:ascii="Arial" w:hAnsi="Arial"/>
                <w:sz w:val="14"/>
              </w:rPr>
              <w:t>LAMal</w:t>
            </w:r>
            <w:proofErr w:type="spellEnd"/>
          </w:p>
        </w:tc>
        <w:tc>
          <w:tcPr>
            <w:tcW w:w="2240" w:type="dxa"/>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Loi sur l’assurance-maladie</w:t>
            </w:r>
          </w:p>
        </w:tc>
        <w:tc>
          <w:tcPr>
            <w:tcW w:w="100" w:type="dxa"/>
            <w:shd w:val="clear" w:color="auto" w:fill="C3CCDD"/>
            <w:noWrap/>
            <w:vAlign w:val="center"/>
            <w:hideMark/>
          </w:tcPr>
          <w:p w:rsidR="004C261C" w:rsidRPr="00F20676" w:rsidRDefault="004C261C">
            <w:pPr>
              <w:rPr>
                <w:rFonts w:ascii="Arial" w:hAnsi="Arial" w:cs="Arial"/>
                <w:sz w:val="16"/>
                <w:szCs w:val="16"/>
              </w:rPr>
            </w:pPr>
            <w:r w:rsidRPr="00F20676">
              <w:rPr>
                <w:rFonts w:ascii="Arial" w:hAnsi="Arial"/>
                <w:sz w:val="16"/>
              </w:rPr>
              <w:t> </w:t>
            </w:r>
          </w:p>
        </w:tc>
        <w:tc>
          <w:tcPr>
            <w:tcW w:w="2820" w:type="dxa"/>
            <w:tcBorders>
              <w:top w:val="nil"/>
              <w:left w:val="nil"/>
              <w:bottom w:val="nil"/>
              <w:right w:val="single" w:sz="4" w:space="0" w:color="auto"/>
            </w:tcBorders>
            <w:shd w:val="clear" w:color="auto" w:fill="C3CCDD"/>
            <w:noWrap/>
            <w:vAlign w:val="center"/>
            <w:hideMark/>
          </w:tcPr>
          <w:p w:rsidR="004C261C" w:rsidRPr="00F20676" w:rsidRDefault="004C261C">
            <w:pPr>
              <w:rPr>
                <w:rFonts w:ascii="Arial" w:hAnsi="Arial" w:cs="Arial"/>
                <w:sz w:val="20"/>
                <w:szCs w:val="20"/>
              </w:rPr>
            </w:pPr>
            <w:r w:rsidRPr="00F20676">
              <w:rPr>
                <w:rFonts w:ascii="Arial" w:hAnsi="Arial"/>
                <w:sz w:val="20"/>
              </w:rPr>
              <w:t> </w:t>
            </w:r>
          </w:p>
        </w:tc>
      </w:tr>
      <w:tr w:rsidR="004C261C" w:rsidTr="004C261C">
        <w:trPr>
          <w:trHeight w:val="255"/>
        </w:trPr>
        <w:tc>
          <w:tcPr>
            <w:tcW w:w="1680" w:type="dxa"/>
            <w:tcBorders>
              <w:top w:val="nil"/>
              <w:left w:val="single" w:sz="4" w:space="0" w:color="auto"/>
              <w:bottom w:val="single" w:sz="4" w:space="0" w:color="auto"/>
              <w:right w:val="nil"/>
            </w:tcBorders>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tcBorders>
              <w:top w:val="nil"/>
              <w:left w:val="nil"/>
              <w:bottom w:val="single" w:sz="4" w:space="0" w:color="auto"/>
              <w:right w:val="nil"/>
            </w:tcBorders>
            <w:shd w:val="clear" w:color="auto" w:fill="C3CCDD"/>
            <w:noWrap/>
            <w:vAlign w:val="center"/>
            <w:hideMark/>
          </w:tcPr>
          <w:p w:rsidR="004C261C" w:rsidRPr="00F20676" w:rsidRDefault="004C261C">
            <w:pPr>
              <w:jc w:val="center"/>
              <w:rPr>
                <w:rFonts w:ascii="Arial" w:hAnsi="Arial" w:cs="Arial"/>
                <w:sz w:val="14"/>
                <w:szCs w:val="14"/>
              </w:rPr>
            </w:pPr>
            <w:r w:rsidRPr="00F20676">
              <w:rPr>
                <w:rFonts w:ascii="Arial" w:hAnsi="Arial"/>
                <w:sz w:val="14"/>
              </w:rPr>
              <w:t>LACI</w:t>
            </w:r>
          </w:p>
        </w:tc>
        <w:tc>
          <w:tcPr>
            <w:tcW w:w="2240" w:type="dxa"/>
            <w:tcBorders>
              <w:top w:val="nil"/>
              <w:left w:val="nil"/>
              <w:bottom w:val="single" w:sz="4" w:space="0" w:color="auto"/>
              <w:right w:val="nil"/>
            </w:tcBorders>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Loi sur l’assurance-chômage</w:t>
            </w:r>
          </w:p>
        </w:tc>
        <w:tc>
          <w:tcPr>
            <w:tcW w:w="2240" w:type="dxa"/>
            <w:tcBorders>
              <w:top w:val="nil"/>
              <w:left w:val="nil"/>
              <w:bottom w:val="single" w:sz="4" w:space="0" w:color="auto"/>
              <w:right w:val="nil"/>
            </w:tcBorders>
            <w:shd w:val="clear" w:color="auto" w:fill="C3CCDD"/>
            <w:noWrap/>
            <w:vAlign w:val="center"/>
            <w:hideMark/>
          </w:tcPr>
          <w:p w:rsidR="004C261C" w:rsidRPr="00F20676" w:rsidRDefault="004C261C">
            <w:pPr>
              <w:rPr>
                <w:rFonts w:ascii="Arial" w:hAnsi="Arial" w:cs="Arial"/>
                <w:sz w:val="14"/>
                <w:szCs w:val="14"/>
              </w:rPr>
            </w:pPr>
            <w:r w:rsidRPr="00F20676">
              <w:rPr>
                <w:rFonts w:ascii="Arial" w:hAnsi="Arial"/>
                <w:sz w:val="14"/>
              </w:rPr>
              <w:t> </w:t>
            </w:r>
          </w:p>
        </w:tc>
        <w:tc>
          <w:tcPr>
            <w:tcW w:w="2240" w:type="dxa"/>
            <w:tcBorders>
              <w:top w:val="nil"/>
              <w:left w:val="nil"/>
              <w:bottom w:val="single" w:sz="4" w:space="0" w:color="auto"/>
              <w:right w:val="nil"/>
            </w:tcBorders>
            <w:shd w:val="clear" w:color="auto" w:fill="C3CCDD"/>
            <w:noWrap/>
            <w:vAlign w:val="center"/>
            <w:hideMark/>
          </w:tcPr>
          <w:p w:rsidR="004C261C" w:rsidRPr="00F20676" w:rsidRDefault="004C261C">
            <w:pPr>
              <w:jc w:val="center"/>
              <w:rPr>
                <w:rFonts w:ascii="Arial" w:hAnsi="Arial" w:cs="Arial"/>
                <w:sz w:val="14"/>
                <w:szCs w:val="14"/>
              </w:rPr>
            </w:pPr>
            <w:r w:rsidRPr="00F20676">
              <w:rPr>
                <w:rFonts w:ascii="Arial" w:hAnsi="Arial"/>
                <w:sz w:val="14"/>
              </w:rPr>
              <w:t>CP</w:t>
            </w:r>
          </w:p>
        </w:tc>
        <w:tc>
          <w:tcPr>
            <w:tcW w:w="2240" w:type="dxa"/>
            <w:tcBorders>
              <w:top w:val="nil"/>
              <w:left w:val="nil"/>
              <w:bottom w:val="single" w:sz="4" w:space="0" w:color="auto"/>
              <w:right w:val="nil"/>
            </w:tcBorders>
            <w:shd w:val="clear" w:color="auto" w:fill="C3CCDD"/>
            <w:noWrap/>
            <w:vAlign w:val="center"/>
            <w:hideMark/>
          </w:tcPr>
          <w:p w:rsidR="004C261C" w:rsidRDefault="004C261C">
            <w:pPr>
              <w:rPr>
                <w:rFonts w:ascii="Arial" w:hAnsi="Arial" w:cs="Arial"/>
                <w:sz w:val="14"/>
                <w:szCs w:val="14"/>
              </w:rPr>
            </w:pPr>
            <w:r w:rsidRPr="00F20676">
              <w:rPr>
                <w:rFonts w:ascii="Arial" w:hAnsi="Arial"/>
                <w:sz w:val="14"/>
              </w:rPr>
              <w:t>Caisse de pension</w:t>
            </w:r>
          </w:p>
        </w:tc>
        <w:tc>
          <w:tcPr>
            <w:tcW w:w="100" w:type="dxa"/>
            <w:tcBorders>
              <w:top w:val="nil"/>
              <w:left w:val="nil"/>
              <w:bottom w:val="single" w:sz="4" w:space="0" w:color="auto"/>
              <w:right w:val="nil"/>
            </w:tcBorders>
            <w:shd w:val="clear" w:color="auto" w:fill="C3CCDD"/>
            <w:noWrap/>
            <w:vAlign w:val="center"/>
            <w:hideMark/>
          </w:tcPr>
          <w:p w:rsidR="004C261C" w:rsidRDefault="004C261C">
            <w:pPr>
              <w:rPr>
                <w:rFonts w:ascii="Arial" w:hAnsi="Arial" w:cs="Arial"/>
                <w:sz w:val="16"/>
                <w:szCs w:val="16"/>
              </w:rPr>
            </w:pPr>
            <w:r>
              <w:rPr>
                <w:rFonts w:ascii="Arial" w:hAnsi="Arial"/>
                <w:sz w:val="16"/>
              </w:rPr>
              <w:t> </w:t>
            </w:r>
          </w:p>
        </w:tc>
        <w:tc>
          <w:tcPr>
            <w:tcW w:w="2820" w:type="dxa"/>
            <w:tcBorders>
              <w:top w:val="nil"/>
              <w:left w:val="nil"/>
              <w:bottom w:val="single" w:sz="4" w:space="0" w:color="auto"/>
              <w:right w:val="single" w:sz="4" w:space="0" w:color="auto"/>
            </w:tcBorders>
            <w:shd w:val="clear" w:color="auto" w:fill="C3CCDD"/>
            <w:noWrap/>
            <w:vAlign w:val="center"/>
            <w:hideMark/>
          </w:tcPr>
          <w:p w:rsidR="004C261C" w:rsidRDefault="004C261C">
            <w:pPr>
              <w:rPr>
                <w:rFonts w:ascii="Arial" w:hAnsi="Arial" w:cs="Arial"/>
                <w:sz w:val="20"/>
                <w:szCs w:val="20"/>
              </w:rPr>
            </w:pPr>
            <w:r>
              <w:rPr>
                <w:rFonts w:ascii="Arial" w:hAnsi="Arial"/>
                <w:sz w:val="20"/>
              </w:rPr>
              <w:t> </w:t>
            </w:r>
          </w:p>
        </w:tc>
      </w:tr>
    </w:tbl>
    <w:p w:rsidR="004C261C" w:rsidRDefault="004C261C" w:rsidP="004C261C">
      <w:pPr>
        <w:rPr>
          <w:rFonts w:ascii="Arial" w:hAnsi="Arial" w:cs="Arial"/>
          <w:sz w:val="20"/>
          <w:szCs w:val="20"/>
        </w:rPr>
      </w:pPr>
    </w:p>
    <w:p w:rsidR="004C261C" w:rsidRDefault="004C261C" w:rsidP="004C261C">
      <w:pPr>
        <w:rPr>
          <w:rFonts w:ascii="Arial" w:hAnsi="Arial" w:cs="Arial"/>
          <w:sz w:val="20"/>
          <w:szCs w:val="20"/>
        </w:rPr>
      </w:pPr>
    </w:p>
    <w:p w:rsidR="004C261C" w:rsidRPr="0030065D" w:rsidRDefault="004C261C" w:rsidP="00D47AE4">
      <w:pPr>
        <w:tabs>
          <w:tab w:val="right" w:pos="9498"/>
        </w:tabs>
        <w:rPr>
          <w:rFonts w:ascii="Arial" w:hAnsi="Arial" w:cs="Arial"/>
          <w:i/>
          <w:sz w:val="20"/>
          <w:szCs w:val="20"/>
        </w:rPr>
      </w:pPr>
      <w:r>
        <w:tab/>
      </w:r>
    </w:p>
    <w:sectPr w:rsidR="004C261C" w:rsidRPr="0030065D" w:rsidSect="00960F4F">
      <w:pgSz w:w="16838" w:h="11906" w:orient="landscape" w:code="9"/>
      <w:pgMar w:top="1418" w:right="1701" w:bottom="680" w:left="289"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EBB" w:rsidRDefault="00EB5EBB">
      <w:r>
        <w:separator/>
      </w:r>
    </w:p>
  </w:endnote>
  <w:endnote w:type="continuationSeparator" w:id="0">
    <w:p w:rsidR="00EB5EBB" w:rsidRDefault="00EB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E4" w:rsidRPr="00191EB5" w:rsidRDefault="00D47AE4" w:rsidP="00D47AE4">
    <w:pPr>
      <w:pStyle w:val="Fuzeile"/>
      <w:tabs>
        <w:tab w:val="clear" w:pos="9072"/>
        <w:tab w:val="right" w:pos="9498"/>
      </w:tabs>
      <w:rPr>
        <w:rFonts w:ascii="Arial" w:hAnsi="Arial" w:cs="Arial"/>
        <w:sz w:val="16"/>
        <w:szCs w:val="16"/>
      </w:rPr>
    </w:pPr>
    <w:r>
      <w:rPr>
        <w:rFonts w:ascii="Arial" w:hAnsi="Arial"/>
        <w:sz w:val="16"/>
      </w:rPr>
      <w:t>Check-list de départ d’un collaborateur</w:t>
    </w:r>
    <w:r>
      <w:tab/>
    </w:r>
    <w:r>
      <w:tab/>
    </w:r>
    <w:r>
      <w:rPr>
        <w:rFonts w:ascii="Arial" w:hAnsi="Arial"/>
        <w:sz w:val="16"/>
      </w:rPr>
      <w:t>Page </w:t>
    </w:r>
    <w:r w:rsidR="00601F16">
      <w:rPr>
        <w:rStyle w:val="Seitenzahl"/>
        <w:rFonts w:ascii="Arial" w:hAnsi="Arial"/>
        <w:sz w:val="16"/>
      </w:rPr>
      <w:fldChar w:fldCharType="begin"/>
    </w:r>
    <w:r>
      <w:rPr>
        <w:rStyle w:val="Seitenzahl"/>
        <w:rFonts w:ascii="Arial" w:hAnsi="Arial"/>
        <w:sz w:val="16"/>
      </w:rPr>
      <w:instrText xml:space="preserve"> PAGE </w:instrText>
    </w:r>
    <w:r w:rsidR="00601F16">
      <w:rPr>
        <w:rStyle w:val="Seitenzahl"/>
        <w:rFonts w:ascii="Arial" w:hAnsi="Arial"/>
        <w:sz w:val="16"/>
      </w:rPr>
      <w:fldChar w:fldCharType="separate"/>
    </w:r>
    <w:r w:rsidR="00074FF0">
      <w:rPr>
        <w:rStyle w:val="Seitenzahl"/>
        <w:rFonts w:ascii="Arial" w:hAnsi="Arial"/>
        <w:noProof/>
        <w:sz w:val="16"/>
      </w:rPr>
      <w:t>4</w:t>
    </w:r>
    <w:r w:rsidR="00601F16">
      <w:rPr>
        <w:rStyle w:val="Seitenzahl"/>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E4" w:rsidRPr="00191EB5" w:rsidRDefault="00D47AE4" w:rsidP="00D47AE4">
    <w:pPr>
      <w:pStyle w:val="Fuzeile"/>
      <w:tabs>
        <w:tab w:val="clear" w:pos="9072"/>
        <w:tab w:val="right" w:pos="9498"/>
      </w:tabs>
      <w:rPr>
        <w:rFonts w:ascii="Arial" w:hAnsi="Arial" w:cs="Arial"/>
        <w:sz w:val="16"/>
        <w:szCs w:val="16"/>
      </w:rPr>
    </w:pPr>
    <w:r>
      <w:rPr>
        <w:rFonts w:ascii="Arial" w:hAnsi="Arial"/>
        <w:sz w:val="16"/>
      </w:rPr>
      <w:t>Check-list de départ d’un collaborateur</w:t>
    </w:r>
    <w:r>
      <w:tab/>
    </w:r>
    <w:r>
      <w:tab/>
    </w:r>
    <w:r>
      <w:rPr>
        <w:rFonts w:ascii="Arial" w:hAnsi="Arial"/>
        <w:sz w:val="16"/>
      </w:rPr>
      <w:t>Page </w:t>
    </w:r>
    <w:r w:rsidR="00601F16">
      <w:rPr>
        <w:rStyle w:val="Seitenzahl"/>
        <w:rFonts w:ascii="Arial" w:hAnsi="Arial"/>
        <w:sz w:val="16"/>
      </w:rPr>
      <w:fldChar w:fldCharType="begin"/>
    </w:r>
    <w:r>
      <w:rPr>
        <w:rStyle w:val="Seitenzahl"/>
        <w:rFonts w:ascii="Arial" w:hAnsi="Arial"/>
        <w:sz w:val="16"/>
      </w:rPr>
      <w:instrText xml:space="preserve"> PAGE </w:instrText>
    </w:r>
    <w:r w:rsidR="00601F16">
      <w:rPr>
        <w:rStyle w:val="Seitenzahl"/>
        <w:rFonts w:ascii="Arial" w:hAnsi="Arial"/>
        <w:sz w:val="16"/>
      </w:rPr>
      <w:fldChar w:fldCharType="separate"/>
    </w:r>
    <w:r w:rsidR="00074FF0">
      <w:rPr>
        <w:rStyle w:val="Seitenzahl"/>
        <w:rFonts w:ascii="Arial" w:hAnsi="Arial"/>
        <w:noProof/>
        <w:sz w:val="16"/>
      </w:rPr>
      <w:t>1</w:t>
    </w:r>
    <w:r w:rsidR="00601F16">
      <w:rPr>
        <w:rStyle w:val="Seitenzahl"/>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EBB" w:rsidRDefault="00EB5EBB">
      <w:r>
        <w:separator/>
      </w:r>
    </w:p>
  </w:footnote>
  <w:footnote w:type="continuationSeparator" w:id="0">
    <w:p w:rsidR="00EB5EBB" w:rsidRDefault="00EB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E4" w:rsidRDefault="00D47AE4">
    <w:pPr>
      <w:pStyle w:val="Kopfzeile"/>
      <w:jc w:val="right"/>
    </w:pPr>
  </w:p>
  <w:p w:rsidR="00D47AE4" w:rsidRPr="00110020" w:rsidRDefault="00D47AE4" w:rsidP="00D47AE4">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E4" w:rsidRDefault="00150310" w:rsidP="00150310">
    <w:pPr>
      <w:pStyle w:val="Kopfzeile"/>
    </w:pPr>
    <w:r>
      <w:rPr>
        <w:noProof/>
        <w:lang w:val="de-CH" w:eastAsia="de-CH" w:bidi="ar-SA"/>
      </w:rPr>
      <w:drawing>
        <wp:anchor distT="0" distB="0" distL="114300" distR="114300" simplePos="0" relativeHeight="251659264" behindDoc="0" locked="0" layoutInCell="1" allowOverlap="1">
          <wp:simplePos x="0" y="0"/>
          <wp:positionH relativeFrom="column">
            <wp:posOffset>-681355</wp:posOffset>
          </wp:positionH>
          <wp:positionV relativeFrom="paragraph">
            <wp:posOffset>-162560</wp:posOffset>
          </wp:positionV>
          <wp:extent cx="1743075" cy="885825"/>
          <wp:effectExtent l="0" t="0" r="9525" b="9525"/>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86A4B"/>
    <w:multiLevelType w:val="multilevel"/>
    <w:tmpl w:val="1EEA40D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E77048"/>
    <w:multiLevelType w:val="hybridMultilevel"/>
    <w:tmpl w:val="F4563BC4"/>
    <w:lvl w:ilvl="0" w:tplc="9178215E">
      <w:start w:val="1"/>
      <w:numFmt w:val="decimal"/>
      <w:lvlText w:val="%1."/>
      <w:lvlJc w:val="left"/>
      <w:pPr>
        <w:tabs>
          <w:tab w:val="num" w:pos="720"/>
        </w:tabs>
        <w:ind w:left="720" w:hanging="360"/>
      </w:pPr>
      <w:rPr>
        <w:rFonts w:hint="default"/>
      </w:rPr>
    </w:lvl>
    <w:lvl w:ilvl="1" w:tplc="77882CDA">
      <w:start w:val="1"/>
      <w:numFmt w:val="bullet"/>
      <w:lvlText w:val=""/>
      <w:lvlJc w:val="left"/>
      <w:pPr>
        <w:tabs>
          <w:tab w:val="num" w:pos="1440"/>
        </w:tabs>
        <w:ind w:left="1440" w:hanging="360"/>
      </w:pPr>
      <w:rPr>
        <w:rFonts w:ascii="Symbol" w:hAnsi="Symbol" w:hint="default"/>
      </w:rPr>
    </w:lvl>
    <w:lvl w:ilvl="2" w:tplc="0FE03F7A" w:tentative="1">
      <w:start w:val="1"/>
      <w:numFmt w:val="lowerRoman"/>
      <w:lvlText w:val="%3."/>
      <w:lvlJc w:val="right"/>
      <w:pPr>
        <w:tabs>
          <w:tab w:val="num" w:pos="2160"/>
        </w:tabs>
        <w:ind w:left="2160" w:hanging="180"/>
      </w:pPr>
    </w:lvl>
    <w:lvl w:ilvl="3" w:tplc="B09002F4" w:tentative="1">
      <w:start w:val="1"/>
      <w:numFmt w:val="decimal"/>
      <w:lvlText w:val="%4."/>
      <w:lvlJc w:val="left"/>
      <w:pPr>
        <w:tabs>
          <w:tab w:val="num" w:pos="2880"/>
        </w:tabs>
        <w:ind w:left="2880" w:hanging="360"/>
      </w:pPr>
    </w:lvl>
    <w:lvl w:ilvl="4" w:tplc="828A7ABE" w:tentative="1">
      <w:start w:val="1"/>
      <w:numFmt w:val="lowerLetter"/>
      <w:lvlText w:val="%5."/>
      <w:lvlJc w:val="left"/>
      <w:pPr>
        <w:tabs>
          <w:tab w:val="num" w:pos="3600"/>
        </w:tabs>
        <w:ind w:left="3600" w:hanging="360"/>
      </w:pPr>
    </w:lvl>
    <w:lvl w:ilvl="5" w:tplc="3522A0E0" w:tentative="1">
      <w:start w:val="1"/>
      <w:numFmt w:val="lowerRoman"/>
      <w:lvlText w:val="%6."/>
      <w:lvlJc w:val="right"/>
      <w:pPr>
        <w:tabs>
          <w:tab w:val="num" w:pos="4320"/>
        </w:tabs>
        <w:ind w:left="4320" w:hanging="180"/>
      </w:pPr>
    </w:lvl>
    <w:lvl w:ilvl="6" w:tplc="35BCB72C" w:tentative="1">
      <w:start w:val="1"/>
      <w:numFmt w:val="decimal"/>
      <w:lvlText w:val="%7."/>
      <w:lvlJc w:val="left"/>
      <w:pPr>
        <w:tabs>
          <w:tab w:val="num" w:pos="5040"/>
        </w:tabs>
        <w:ind w:left="5040" w:hanging="360"/>
      </w:pPr>
    </w:lvl>
    <w:lvl w:ilvl="7" w:tplc="B268B8F6" w:tentative="1">
      <w:start w:val="1"/>
      <w:numFmt w:val="lowerLetter"/>
      <w:lvlText w:val="%8."/>
      <w:lvlJc w:val="left"/>
      <w:pPr>
        <w:tabs>
          <w:tab w:val="num" w:pos="5760"/>
        </w:tabs>
        <w:ind w:left="5760" w:hanging="360"/>
      </w:pPr>
    </w:lvl>
    <w:lvl w:ilvl="8" w:tplc="485EC122" w:tentative="1">
      <w:start w:val="1"/>
      <w:numFmt w:val="lowerRoman"/>
      <w:lvlText w:val="%9."/>
      <w:lvlJc w:val="right"/>
      <w:pPr>
        <w:tabs>
          <w:tab w:val="num" w:pos="6480"/>
        </w:tabs>
        <w:ind w:left="6480" w:hanging="180"/>
      </w:pPr>
    </w:lvl>
  </w:abstractNum>
  <w:abstractNum w:abstractNumId="2" w15:restartNumberingAfterBreak="0">
    <w:nsid w:val="3B5036C5"/>
    <w:multiLevelType w:val="hybridMultilevel"/>
    <w:tmpl w:val="02DE5722"/>
    <w:lvl w:ilvl="0" w:tplc="04848ADC">
      <w:start w:val="5"/>
      <w:numFmt w:val="decimal"/>
      <w:lvlText w:val="%1"/>
      <w:lvlJc w:val="left"/>
      <w:pPr>
        <w:tabs>
          <w:tab w:val="num" w:pos="720"/>
        </w:tabs>
        <w:ind w:left="720" w:hanging="360"/>
      </w:pPr>
      <w:rPr>
        <w:rFonts w:hint="default"/>
        <w:b w:val="0"/>
      </w:rPr>
    </w:lvl>
    <w:lvl w:ilvl="1" w:tplc="8728AFD2" w:tentative="1">
      <w:start w:val="1"/>
      <w:numFmt w:val="lowerLetter"/>
      <w:lvlText w:val="%2."/>
      <w:lvlJc w:val="left"/>
      <w:pPr>
        <w:tabs>
          <w:tab w:val="num" w:pos="1440"/>
        </w:tabs>
        <w:ind w:left="1440" w:hanging="360"/>
      </w:pPr>
    </w:lvl>
    <w:lvl w:ilvl="2" w:tplc="943E8DFC" w:tentative="1">
      <w:start w:val="1"/>
      <w:numFmt w:val="lowerRoman"/>
      <w:lvlText w:val="%3."/>
      <w:lvlJc w:val="right"/>
      <w:pPr>
        <w:tabs>
          <w:tab w:val="num" w:pos="2160"/>
        </w:tabs>
        <w:ind w:left="2160" w:hanging="180"/>
      </w:pPr>
    </w:lvl>
    <w:lvl w:ilvl="3" w:tplc="783E74C6" w:tentative="1">
      <w:start w:val="1"/>
      <w:numFmt w:val="decimal"/>
      <w:lvlText w:val="%4."/>
      <w:lvlJc w:val="left"/>
      <w:pPr>
        <w:tabs>
          <w:tab w:val="num" w:pos="2880"/>
        </w:tabs>
        <w:ind w:left="2880" w:hanging="360"/>
      </w:pPr>
    </w:lvl>
    <w:lvl w:ilvl="4" w:tplc="65D079B8" w:tentative="1">
      <w:start w:val="1"/>
      <w:numFmt w:val="lowerLetter"/>
      <w:lvlText w:val="%5."/>
      <w:lvlJc w:val="left"/>
      <w:pPr>
        <w:tabs>
          <w:tab w:val="num" w:pos="3600"/>
        </w:tabs>
        <w:ind w:left="3600" w:hanging="360"/>
      </w:pPr>
    </w:lvl>
    <w:lvl w:ilvl="5" w:tplc="1B4EE7F2" w:tentative="1">
      <w:start w:val="1"/>
      <w:numFmt w:val="lowerRoman"/>
      <w:lvlText w:val="%6."/>
      <w:lvlJc w:val="right"/>
      <w:pPr>
        <w:tabs>
          <w:tab w:val="num" w:pos="4320"/>
        </w:tabs>
        <w:ind w:left="4320" w:hanging="180"/>
      </w:pPr>
    </w:lvl>
    <w:lvl w:ilvl="6" w:tplc="C1A6A41E" w:tentative="1">
      <w:start w:val="1"/>
      <w:numFmt w:val="decimal"/>
      <w:lvlText w:val="%7."/>
      <w:lvlJc w:val="left"/>
      <w:pPr>
        <w:tabs>
          <w:tab w:val="num" w:pos="5040"/>
        </w:tabs>
        <w:ind w:left="5040" w:hanging="360"/>
      </w:pPr>
    </w:lvl>
    <w:lvl w:ilvl="7" w:tplc="9B94F1D4" w:tentative="1">
      <w:start w:val="1"/>
      <w:numFmt w:val="lowerLetter"/>
      <w:lvlText w:val="%8."/>
      <w:lvlJc w:val="left"/>
      <w:pPr>
        <w:tabs>
          <w:tab w:val="num" w:pos="5760"/>
        </w:tabs>
        <w:ind w:left="5760" w:hanging="360"/>
      </w:pPr>
    </w:lvl>
    <w:lvl w:ilvl="8" w:tplc="D8BC60E2" w:tentative="1">
      <w:start w:val="1"/>
      <w:numFmt w:val="lowerRoman"/>
      <w:lvlText w:val="%9."/>
      <w:lvlJc w:val="right"/>
      <w:pPr>
        <w:tabs>
          <w:tab w:val="num" w:pos="6480"/>
        </w:tabs>
        <w:ind w:left="6480" w:hanging="180"/>
      </w:pPr>
    </w:lvl>
  </w:abstractNum>
  <w:abstractNum w:abstractNumId="3" w15:restartNumberingAfterBreak="0">
    <w:nsid w:val="43DA38B0"/>
    <w:multiLevelType w:val="multilevel"/>
    <w:tmpl w:val="DA06D0AE"/>
    <w:lvl w:ilvl="0">
      <w:start w:val="3"/>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720"/>
        </w:tabs>
        <w:ind w:left="720" w:hanging="720"/>
      </w:pPr>
      <w:rPr>
        <w:rFonts w:ascii="Arial" w:hAnsi="Arial" w:hint="default"/>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1080"/>
        </w:tabs>
        <w:ind w:left="1080" w:hanging="1080"/>
      </w:pPr>
      <w:rPr>
        <w:rFonts w:ascii="Arial" w:hAnsi="Arial" w:hint="default"/>
        <w:sz w:val="20"/>
      </w:rPr>
    </w:lvl>
    <w:lvl w:ilvl="4">
      <w:start w:val="1"/>
      <w:numFmt w:val="decimal"/>
      <w:lvlText w:val="%1.%2.%3.%4.%5"/>
      <w:lvlJc w:val="left"/>
      <w:pPr>
        <w:tabs>
          <w:tab w:val="num" w:pos="1440"/>
        </w:tabs>
        <w:ind w:left="1440" w:hanging="1440"/>
      </w:pPr>
      <w:rPr>
        <w:rFonts w:ascii="Arial" w:hAnsi="Arial" w:hint="default"/>
        <w:sz w:val="20"/>
      </w:rPr>
    </w:lvl>
    <w:lvl w:ilvl="5">
      <w:start w:val="1"/>
      <w:numFmt w:val="decimal"/>
      <w:lvlText w:val="%1.%2.%3.%4.%5.%6"/>
      <w:lvlJc w:val="left"/>
      <w:pPr>
        <w:tabs>
          <w:tab w:val="num" w:pos="1440"/>
        </w:tabs>
        <w:ind w:left="1440" w:hanging="1440"/>
      </w:pPr>
      <w:rPr>
        <w:rFonts w:ascii="Arial" w:hAnsi="Arial" w:hint="default"/>
        <w:sz w:val="20"/>
      </w:rPr>
    </w:lvl>
    <w:lvl w:ilvl="6">
      <w:start w:val="1"/>
      <w:numFmt w:val="decimal"/>
      <w:lvlText w:val="%1.%2.%3.%4.%5.%6.%7"/>
      <w:lvlJc w:val="left"/>
      <w:pPr>
        <w:tabs>
          <w:tab w:val="num" w:pos="1800"/>
        </w:tabs>
        <w:ind w:left="1800" w:hanging="1800"/>
      </w:pPr>
      <w:rPr>
        <w:rFonts w:ascii="Arial" w:hAnsi="Arial" w:hint="default"/>
        <w:sz w:val="20"/>
      </w:rPr>
    </w:lvl>
    <w:lvl w:ilvl="7">
      <w:start w:val="1"/>
      <w:numFmt w:val="decimal"/>
      <w:lvlText w:val="%1.%2.%3.%4.%5.%6.%7.%8"/>
      <w:lvlJc w:val="left"/>
      <w:pPr>
        <w:tabs>
          <w:tab w:val="num" w:pos="2160"/>
        </w:tabs>
        <w:ind w:left="2160" w:hanging="2160"/>
      </w:pPr>
      <w:rPr>
        <w:rFonts w:ascii="Arial" w:hAnsi="Arial" w:hint="default"/>
        <w:sz w:val="20"/>
      </w:rPr>
    </w:lvl>
    <w:lvl w:ilvl="8">
      <w:start w:val="1"/>
      <w:numFmt w:val="decimal"/>
      <w:lvlText w:val="%1.%2.%3.%4.%5.%6.%7.%8.%9"/>
      <w:lvlJc w:val="left"/>
      <w:pPr>
        <w:tabs>
          <w:tab w:val="num" w:pos="2160"/>
        </w:tabs>
        <w:ind w:left="2160" w:hanging="2160"/>
      </w:pPr>
      <w:rPr>
        <w:rFonts w:ascii="Arial" w:hAnsi="Arial" w:hint="default"/>
        <w:sz w:val="20"/>
      </w:rPr>
    </w:lvl>
  </w:abstractNum>
  <w:abstractNum w:abstractNumId="4" w15:restartNumberingAfterBreak="0">
    <w:nsid w:val="63341D23"/>
    <w:multiLevelType w:val="hybridMultilevel"/>
    <w:tmpl w:val="235E160A"/>
    <w:lvl w:ilvl="0" w:tplc="A48ACB38">
      <w:start w:val="1"/>
      <w:numFmt w:val="bullet"/>
      <w:lvlText w:val=""/>
      <w:lvlJc w:val="left"/>
      <w:pPr>
        <w:tabs>
          <w:tab w:val="num" w:pos="720"/>
        </w:tabs>
        <w:ind w:left="720" w:hanging="360"/>
      </w:pPr>
      <w:rPr>
        <w:rFonts w:ascii="Symbol" w:hAnsi="Symbol" w:hint="default"/>
      </w:rPr>
    </w:lvl>
    <w:lvl w:ilvl="1" w:tplc="C09A451E" w:tentative="1">
      <w:start w:val="1"/>
      <w:numFmt w:val="bullet"/>
      <w:lvlText w:val="o"/>
      <w:lvlJc w:val="left"/>
      <w:pPr>
        <w:tabs>
          <w:tab w:val="num" w:pos="1440"/>
        </w:tabs>
        <w:ind w:left="1440" w:hanging="360"/>
      </w:pPr>
      <w:rPr>
        <w:rFonts w:ascii="Courier New" w:hAnsi="Courier New" w:cs="Courier New" w:hint="default"/>
      </w:rPr>
    </w:lvl>
    <w:lvl w:ilvl="2" w:tplc="08807BE0" w:tentative="1">
      <w:start w:val="1"/>
      <w:numFmt w:val="bullet"/>
      <w:lvlText w:val=""/>
      <w:lvlJc w:val="left"/>
      <w:pPr>
        <w:tabs>
          <w:tab w:val="num" w:pos="2160"/>
        </w:tabs>
        <w:ind w:left="2160" w:hanging="360"/>
      </w:pPr>
      <w:rPr>
        <w:rFonts w:ascii="Wingdings" w:hAnsi="Wingdings" w:hint="default"/>
      </w:rPr>
    </w:lvl>
    <w:lvl w:ilvl="3" w:tplc="D68AEB6E" w:tentative="1">
      <w:start w:val="1"/>
      <w:numFmt w:val="bullet"/>
      <w:lvlText w:val=""/>
      <w:lvlJc w:val="left"/>
      <w:pPr>
        <w:tabs>
          <w:tab w:val="num" w:pos="2880"/>
        </w:tabs>
        <w:ind w:left="2880" w:hanging="360"/>
      </w:pPr>
      <w:rPr>
        <w:rFonts w:ascii="Symbol" w:hAnsi="Symbol" w:hint="default"/>
      </w:rPr>
    </w:lvl>
    <w:lvl w:ilvl="4" w:tplc="712C1C5E" w:tentative="1">
      <w:start w:val="1"/>
      <w:numFmt w:val="bullet"/>
      <w:lvlText w:val="o"/>
      <w:lvlJc w:val="left"/>
      <w:pPr>
        <w:tabs>
          <w:tab w:val="num" w:pos="3600"/>
        </w:tabs>
        <w:ind w:left="3600" w:hanging="360"/>
      </w:pPr>
      <w:rPr>
        <w:rFonts w:ascii="Courier New" w:hAnsi="Courier New" w:cs="Courier New" w:hint="default"/>
      </w:rPr>
    </w:lvl>
    <w:lvl w:ilvl="5" w:tplc="ADF64B6A" w:tentative="1">
      <w:start w:val="1"/>
      <w:numFmt w:val="bullet"/>
      <w:lvlText w:val=""/>
      <w:lvlJc w:val="left"/>
      <w:pPr>
        <w:tabs>
          <w:tab w:val="num" w:pos="4320"/>
        </w:tabs>
        <w:ind w:left="4320" w:hanging="360"/>
      </w:pPr>
      <w:rPr>
        <w:rFonts w:ascii="Wingdings" w:hAnsi="Wingdings" w:hint="default"/>
      </w:rPr>
    </w:lvl>
    <w:lvl w:ilvl="6" w:tplc="AE9C4A2C" w:tentative="1">
      <w:start w:val="1"/>
      <w:numFmt w:val="bullet"/>
      <w:lvlText w:val=""/>
      <w:lvlJc w:val="left"/>
      <w:pPr>
        <w:tabs>
          <w:tab w:val="num" w:pos="5040"/>
        </w:tabs>
        <w:ind w:left="5040" w:hanging="360"/>
      </w:pPr>
      <w:rPr>
        <w:rFonts w:ascii="Symbol" w:hAnsi="Symbol" w:hint="default"/>
      </w:rPr>
    </w:lvl>
    <w:lvl w:ilvl="7" w:tplc="E8521FE2" w:tentative="1">
      <w:start w:val="1"/>
      <w:numFmt w:val="bullet"/>
      <w:lvlText w:val="o"/>
      <w:lvlJc w:val="left"/>
      <w:pPr>
        <w:tabs>
          <w:tab w:val="num" w:pos="5760"/>
        </w:tabs>
        <w:ind w:left="5760" w:hanging="360"/>
      </w:pPr>
      <w:rPr>
        <w:rFonts w:ascii="Courier New" w:hAnsi="Courier New" w:cs="Courier New" w:hint="default"/>
      </w:rPr>
    </w:lvl>
    <w:lvl w:ilvl="8" w:tplc="6DC465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C8"/>
    <w:rsid w:val="00060592"/>
    <w:rsid w:val="00063F3A"/>
    <w:rsid w:val="00074FF0"/>
    <w:rsid w:val="00150310"/>
    <w:rsid w:val="001A3FD1"/>
    <w:rsid w:val="001C5D25"/>
    <w:rsid w:val="002261F4"/>
    <w:rsid w:val="0030065D"/>
    <w:rsid w:val="00305757"/>
    <w:rsid w:val="004C261C"/>
    <w:rsid w:val="005D34EA"/>
    <w:rsid w:val="00601F16"/>
    <w:rsid w:val="006A0C69"/>
    <w:rsid w:val="006B0967"/>
    <w:rsid w:val="007C3D1A"/>
    <w:rsid w:val="0089592E"/>
    <w:rsid w:val="00960F4F"/>
    <w:rsid w:val="00A073B7"/>
    <w:rsid w:val="00B77DC8"/>
    <w:rsid w:val="00BA4F44"/>
    <w:rsid w:val="00C56978"/>
    <w:rsid w:val="00CE0928"/>
    <w:rsid w:val="00D47AE4"/>
    <w:rsid w:val="00DE2284"/>
    <w:rsid w:val="00EB5EBB"/>
    <w:rsid w:val="00F20676"/>
    <w:rsid w:val="00FA3D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96AD5E2-979F-45AB-A8F8-1DB65B67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F16"/>
    <w:rPr>
      <w:sz w:val="24"/>
      <w:szCs w:val="24"/>
      <w:lang w:val="fr-CH" w:eastAsia="fr-CH" w:bidi="fr-CH"/>
    </w:rPr>
  </w:style>
  <w:style w:type="paragraph" w:styleId="berschrift1">
    <w:name w:val="heading 1"/>
    <w:basedOn w:val="Standard"/>
    <w:next w:val="Standard"/>
    <w:qFormat/>
    <w:rsid w:val="00601F16"/>
    <w:pPr>
      <w:keepNext/>
      <w:tabs>
        <w:tab w:val="left" w:pos="540"/>
      </w:tabs>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1F16"/>
    <w:pPr>
      <w:tabs>
        <w:tab w:val="center" w:pos="4536"/>
        <w:tab w:val="right" w:pos="9072"/>
      </w:tabs>
    </w:pPr>
  </w:style>
  <w:style w:type="paragraph" w:styleId="Fuzeile">
    <w:name w:val="footer"/>
    <w:basedOn w:val="Standard"/>
    <w:rsid w:val="00601F16"/>
    <w:pPr>
      <w:tabs>
        <w:tab w:val="center" w:pos="4536"/>
        <w:tab w:val="right" w:pos="9072"/>
      </w:tabs>
    </w:pPr>
  </w:style>
  <w:style w:type="table" w:styleId="Tabellenraster">
    <w:name w:val="Table Grid"/>
    <w:basedOn w:val="NormaleTabelle"/>
    <w:rsid w:val="006F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25FC3"/>
    <w:rPr>
      <w:rFonts w:ascii="Tahoma" w:hAnsi="Tahoma" w:cs="Tahoma"/>
      <w:sz w:val="16"/>
      <w:szCs w:val="16"/>
    </w:rPr>
  </w:style>
  <w:style w:type="character" w:styleId="Seitenzahl">
    <w:name w:val="page number"/>
    <w:basedOn w:val="Absatz-Standardschriftart"/>
    <w:rsid w:val="0098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4.png@01D2FFBD.C0E54B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F28B-9938-4794-BCB8-A4C497B6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ADB06F2.dotm</Template>
  <TotalTime>0</TotalTime>
  <Pages>4</Pages>
  <Words>1093</Words>
  <Characters>6486</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vt:lpstr>
      <vt:lpstr>2</vt:lpstr>
    </vt:vector>
  </TitlesOfParts>
  <Company>SMU</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Kathrin Richard</dc:creator>
  <cp:keywords/>
  <cp:lastModifiedBy>Santo Carmine Di</cp:lastModifiedBy>
  <cp:revision>4</cp:revision>
  <cp:lastPrinted>2010-06-29T06:26:00Z</cp:lastPrinted>
  <dcterms:created xsi:type="dcterms:W3CDTF">2017-07-25T08:24:00Z</dcterms:created>
  <dcterms:modified xsi:type="dcterms:W3CDTF">2017-07-25T08:38:00Z</dcterms:modified>
</cp:coreProperties>
</file>